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A4" w:rsidRPr="004F46A7" w:rsidRDefault="005839A4" w:rsidP="000E19A7">
      <w:pPr>
        <w:spacing w:after="0" w:line="240" w:lineRule="auto"/>
        <w:ind w:firstLine="709"/>
        <w:jc w:val="both"/>
        <w:rPr>
          <w:rFonts w:ascii="Times New Roman" w:hAnsi="Times New Roman" w:cs="Times New Roman"/>
          <w:b/>
          <w:sz w:val="28"/>
          <w:szCs w:val="28"/>
        </w:rPr>
      </w:pPr>
      <w:r w:rsidRPr="004F46A7">
        <w:rPr>
          <w:rFonts w:ascii="Times New Roman" w:hAnsi="Times New Roman" w:cs="Times New Roman"/>
          <w:b/>
          <w:sz w:val="28"/>
          <w:szCs w:val="28"/>
        </w:rPr>
        <w:t>Ответственность за заведомо ложное сообщение об акте терроризма</w:t>
      </w:r>
    </w:p>
    <w:p w:rsidR="000E19A7" w:rsidRPr="000E19A7" w:rsidRDefault="000E19A7" w:rsidP="000E19A7">
      <w:pPr>
        <w:spacing w:after="0" w:line="240" w:lineRule="auto"/>
        <w:ind w:firstLine="709"/>
        <w:jc w:val="both"/>
        <w:rPr>
          <w:rFonts w:ascii="Times New Roman" w:hAnsi="Times New Roman" w:cs="Times New Roman"/>
          <w:b/>
          <w:sz w:val="24"/>
          <w:szCs w:val="24"/>
        </w:rPr>
      </w:pPr>
    </w:p>
    <w:p w:rsidR="005839A4" w:rsidRPr="004F46A7" w:rsidRDefault="005839A4" w:rsidP="000E19A7">
      <w:pPr>
        <w:spacing w:after="0" w:line="240" w:lineRule="auto"/>
        <w:ind w:firstLine="709"/>
        <w:jc w:val="both"/>
        <w:rPr>
          <w:rFonts w:ascii="Times New Roman" w:hAnsi="Times New Roman" w:cs="Times New Roman"/>
          <w:sz w:val="28"/>
          <w:szCs w:val="28"/>
        </w:rPr>
      </w:pPr>
      <w:r w:rsidRPr="004F46A7">
        <w:rPr>
          <w:rFonts w:ascii="Times New Roman" w:hAnsi="Times New Roman" w:cs="Times New Roman"/>
          <w:sz w:val="28"/>
          <w:szCs w:val="28"/>
        </w:rPr>
        <w:t>Статьей 207 Уголовного кодекса Российской Федерации предусмотрена уголовная ответственность за заведомо ложное сообщение об акте терроризма, которое может быть выражено в любой форме (устно, письменно, с помощью средств связи;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 Такое преступление признается оконченным с момента получения сообщения адресатом. Лицу, совершившему преступление, в зависимости от наступивших последствий, может быть назначено наказание до десяти лет лишения свободы.</w:t>
      </w:r>
    </w:p>
    <w:p w:rsidR="005839A4" w:rsidRPr="004F46A7" w:rsidRDefault="005839A4" w:rsidP="000E19A7">
      <w:pPr>
        <w:spacing w:after="0" w:line="240" w:lineRule="auto"/>
        <w:ind w:firstLine="709"/>
        <w:jc w:val="both"/>
        <w:rPr>
          <w:rFonts w:ascii="Times New Roman" w:hAnsi="Times New Roman" w:cs="Times New Roman"/>
          <w:sz w:val="28"/>
          <w:szCs w:val="28"/>
        </w:rPr>
      </w:pPr>
      <w:r w:rsidRPr="004F46A7">
        <w:rPr>
          <w:rFonts w:ascii="Times New Roman" w:hAnsi="Times New Roman" w:cs="Times New Roman"/>
          <w:sz w:val="28"/>
          <w:szCs w:val="28"/>
        </w:rPr>
        <w:t>На данное лицо в соответствии со статьей 1064 Гражданского кодекса Российской Федерации судом может быть возложена обязанность по возмещению причиненного материального ущерба, поскольку после поступившего заведомо ложного сообщения об акте терроризма, мобилизуется значительная часть правоохранительных органов, различных спасательных служб.</w:t>
      </w:r>
    </w:p>
    <w:p w:rsidR="005839A4" w:rsidRPr="004F46A7" w:rsidRDefault="005839A4" w:rsidP="000E19A7">
      <w:pPr>
        <w:spacing w:after="0" w:line="240" w:lineRule="auto"/>
        <w:ind w:firstLine="709"/>
        <w:jc w:val="both"/>
        <w:rPr>
          <w:rFonts w:ascii="Times New Roman" w:hAnsi="Times New Roman" w:cs="Times New Roman"/>
          <w:sz w:val="28"/>
          <w:szCs w:val="28"/>
        </w:rPr>
      </w:pPr>
      <w:r w:rsidRPr="004F46A7">
        <w:rPr>
          <w:rFonts w:ascii="Times New Roman" w:hAnsi="Times New Roman" w:cs="Times New Roman"/>
          <w:sz w:val="28"/>
          <w:szCs w:val="28"/>
        </w:rPr>
        <w:t>При этом в соответствии со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w:t>
      </w:r>
    </w:p>
    <w:p w:rsidR="005839A4" w:rsidRPr="004F46A7" w:rsidRDefault="005839A4" w:rsidP="000E19A7">
      <w:pPr>
        <w:spacing w:after="0" w:line="240" w:lineRule="auto"/>
        <w:ind w:firstLine="709"/>
        <w:jc w:val="both"/>
        <w:rPr>
          <w:rFonts w:ascii="Times New Roman" w:hAnsi="Times New Roman" w:cs="Times New Roman"/>
          <w:sz w:val="28"/>
          <w:szCs w:val="28"/>
        </w:rPr>
      </w:pPr>
      <w:r w:rsidRPr="004F46A7">
        <w:rPr>
          <w:rFonts w:ascii="Times New Roman" w:hAnsi="Times New Roman" w:cs="Times New Roman"/>
          <w:sz w:val="28"/>
          <w:szCs w:val="28"/>
        </w:rPr>
        <w:t>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4504FA" w:rsidRPr="004F46A7" w:rsidRDefault="005839A4" w:rsidP="000E19A7">
      <w:pPr>
        <w:spacing w:after="0" w:line="240" w:lineRule="auto"/>
        <w:ind w:firstLine="709"/>
        <w:jc w:val="both"/>
        <w:rPr>
          <w:rFonts w:ascii="Times New Roman" w:hAnsi="Times New Roman" w:cs="Times New Roman"/>
          <w:sz w:val="28"/>
          <w:szCs w:val="28"/>
        </w:rPr>
      </w:pPr>
      <w:r w:rsidRPr="004F46A7">
        <w:rPr>
          <w:rFonts w:ascii="Times New Roman" w:hAnsi="Times New Roman" w:cs="Times New Roman"/>
          <w:sz w:val="28"/>
          <w:szCs w:val="28"/>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4F46A7">
      <w:pPr>
        <w:spacing w:after="0" w:line="240" w:lineRule="auto"/>
        <w:jc w:val="both"/>
        <w:rPr>
          <w:rFonts w:ascii="Times New Roman" w:hAnsi="Times New Roman" w:cs="Times New Roman"/>
          <w:sz w:val="24"/>
          <w:szCs w:val="24"/>
        </w:rPr>
      </w:pPr>
      <w:bookmarkStart w:id="0" w:name="_GoBack"/>
      <w:bookmarkEnd w:id="0"/>
    </w:p>
    <w:p w:rsidR="000E19A7" w:rsidRPr="000E19A7" w:rsidRDefault="000E19A7"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sectPr w:rsidR="005839A4" w:rsidRPr="000E1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C3C"/>
    <w:multiLevelType w:val="multilevel"/>
    <w:tmpl w:val="3562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B0383"/>
    <w:multiLevelType w:val="multilevel"/>
    <w:tmpl w:val="C5C0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361A"/>
    <w:multiLevelType w:val="multilevel"/>
    <w:tmpl w:val="7930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B4018"/>
    <w:multiLevelType w:val="multilevel"/>
    <w:tmpl w:val="293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531B2"/>
    <w:multiLevelType w:val="multilevel"/>
    <w:tmpl w:val="8D2E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F2DCA"/>
    <w:multiLevelType w:val="multilevel"/>
    <w:tmpl w:val="BAFC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A40AD"/>
    <w:multiLevelType w:val="multilevel"/>
    <w:tmpl w:val="ECF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A4"/>
    <w:rsid w:val="000E19A7"/>
    <w:rsid w:val="0021033F"/>
    <w:rsid w:val="004504FA"/>
    <w:rsid w:val="004F46A7"/>
    <w:rsid w:val="005839A4"/>
    <w:rsid w:val="00A8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24A6"/>
  <w15:chartTrackingRefBased/>
  <w15:docId w15:val="{13D4B014-736A-4E7D-875D-1BFD03CC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139">
      <w:bodyDiv w:val="1"/>
      <w:marLeft w:val="0"/>
      <w:marRight w:val="0"/>
      <w:marTop w:val="0"/>
      <w:marBottom w:val="0"/>
      <w:divBdr>
        <w:top w:val="none" w:sz="0" w:space="0" w:color="auto"/>
        <w:left w:val="none" w:sz="0" w:space="0" w:color="auto"/>
        <w:bottom w:val="none" w:sz="0" w:space="0" w:color="auto"/>
        <w:right w:val="none" w:sz="0" w:space="0" w:color="auto"/>
      </w:divBdr>
      <w:divsChild>
        <w:div w:id="1562015863">
          <w:marLeft w:val="0"/>
          <w:marRight w:val="0"/>
          <w:marTop w:val="0"/>
          <w:marBottom w:val="0"/>
          <w:divBdr>
            <w:top w:val="none" w:sz="0" w:space="0" w:color="auto"/>
            <w:left w:val="none" w:sz="0" w:space="0" w:color="auto"/>
            <w:bottom w:val="none" w:sz="0" w:space="0" w:color="auto"/>
            <w:right w:val="none" w:sz="0" w:space="0" w:color="auto"/>
          </w:divBdr>
          <w:divsChild>
            <w:div w:id="1852182702">
              <w:marLeft w:val="0"/>
              <w:marRight w:val="0"/>
              <w:marTop w:val="0"/>
              <w:marBottom w:val="360"/>
              <w:divBdr>
                <w:top w:val="none" w:sz="0" w:space="0" w:color="auto"/>
                <w:left w:val="none" w:sz="0" w:space="0" w:color="auto"/>
                <w:bottom w:val="none" w:sz="0" w:space="0" w:color="auto"/>
                <w:right w:val="none" w:sz="0" w:space="0" w:color="auto"/>
              </w:divBdr>
              <w:divsChild>
                <w:div w:id="931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4042">
      <w:bodyDiv w:val="1"/>
      <w:marLeft w:val="0"/>
      <w:marRight w:val="0"/>
      <w:marTop w:val="0"/>
      <w:marBottom w:val="0"/>
      <w:divBdr>
        <w:top w:val="none" w:sz="0" w:space="0" w:color="auto"/>
        <w:left w:val="none" w:sz="0" w:space="0" w:color="auto"/>
        <w:bottom w:val="none" w:sz="0" w:space="0" w:color="auto"/>
        <w:right w:val="none" w:sz="0" w:space="0" w:color="auto"/>
      </w:divBdr>
    </w:div>
    <w:div w:id="365102675">
      <w:bodyDiv w:val="1"/>
      <w:marLeft w:val="0"/>
      <w:marRight w:val="0"/>
      <w:marTop w:val="0"/>
      <w:marBottom w:val="0"/>
      <w:divBdr>
        <w:top w:val="none" w:sz="0" w:space="0" w:color="auto"/>
        <w:left w:val="none" w:sz="0" w:space="0" w:color="auto"/>
        <w:bottom w:val="none" w:sz="0" w:space="0" w:color="auto"/>
        <w:right w:val="none" w:sz="0" w:space="0" w:color="auto"/>
      </w:divBdr>
    </w:div>
    <w:div w:id="615403576">
      <w:bodyDiv w:val="1"/>
      <w:marLeft w:val="0"/>
      <w:marRight w:val="0"/>
      <w:marTop w:val="0"/>
      <w:marBottom w:val="0"/>
      <w:divBdr>
        <w:top w:val="none" w:sz="0" w:space="0" w:color="auto"/>
        <w:left w:val="none" w:sz="0" w:space="0" w:color="auto"/>
        <w:bottom w:val="none" w:sz="0" w:space="0" w:color="auto"/>
        <w:right w:val="none" w:sz="0" w:space="0" w:color="auto"/>
      </w:divBdr>
    </w:div>
    <w:div w:id="713578463">
      <w:bodyDiv w:val="1"/>
      <w:marLeft w:val="0"/>
      <w:marRight w:val="0"/>
      <w:marTop w:val="0"/>
      <w:marBottom w:val="0"/>
      <w:divBdr>
        <w:top w:val="none" w:sz="0" w:space="0" w:color="auto"/>
        <w:left w:val="none" w:sz="0" w:space="0" w:color="auto"/>
        <w:bottom w:val="none" w:sz="0" w:space="0" w:color="auto"/>
        <w:right w:val="none" w:sz="0" w:space="0" w:color="auto"/>
      </w:divBdr>
      <w:divsChild>
        <w:div w:id="1818259014">
          <w:marLeft w:val="0"/>
          <w:marRight w:val="0"/>
          <w:marTop w:val="0"/>
          <w:marBottom w:val="0"/>
          <w:divBdr>
            <w:top w:val="none" w:sz="0" w:space="0" w:color="auto"/>
            <w:left w:val="none" w:sz="0" w:space="0" w:color="auto"/>
            <w:bottom w:val="none" w:sz="0" w:space="0" w:color="auto"/>
            <w:right w:val="none" w:sz="0" w:space="0" w:color="auto"/>
          </w:divBdr>
          <w:divsChild>
            <w:div w:id="783574793">
              <w:marLeft w:val="0"/>
              <w:marRight w:val="0"/>
              <w:marTop w:val="0"/>
              <w:marBottom w:val="360"/>
              <w:divBdr>
                <w:top w:val="none" w:sz="0" w:space="0" w:color="auto"/>
                <w:left w:val="none" w:sz="0" w:space="0" w:color="auto"/>
                <w:bottom w:val="none" w:sz="0" w:space="0" w:color="auto"/>
                <w:right w:val="none" w:sz="0" w:space="0" w:color="auto"/>
              </w:divBdr>
              <w:divsChild>
                <w:div w:id="17415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12955">
      <w:bodyDiv w:val="1"/>
      <w:marLeft w:val="0"/>
      <w:marRight w:val="0"/>
      <w:marTop w:val="0"/>
      <w:marBottom w:val="0"/>
      <w:divBdr>
        <w:top w:val="none" w:sz="0" w:space="0" w:color="auto"/>
        <w:left w:val="none" w:sz="0" w:space="0" w:color="auto"/>
        <w:bottom w:val="none" w:sz="0" w:space="0" w:color="auto"/>
        <w:right w:val="none" w:sz="0" w:space="0" w:color="auto"/>
      </w:divBdr>
      <w:divsChild>
        <w:div w:id="1842042177">
          <w:marLeft w:val="0"/>
          <w:marRight w:val="0"/>
          <w:marTop w:val="0"/>
          <w:marBottom w:val="0"/>
          <w:divBdr>
            <w:top w:val="none" w:sz="0" w:space="0" w:color="auto"/>
            <w:left w:val="none" w:sz="0" w:space="0" w:color="auto"/>
            <w:bottom w:val="none" w:sz="0" w:space="0" w:color="auto"/>
            <w:right w:val="none" w:sz="0" w:space="0" w:color="auto"/>
          </w:divBdr>
          <w:divsChild>
            <w:div w:id="1744834964">
              <w:marLeft w:val="0"/>
              <w:marRight w:val="0"/>
              <w:marTop w:val="0"/>
              <w:marBottom w:val="360"/>
              <w:divBdr>
                <w:top w:val="none" w:sz="0" w:space="0" w:color="auto"/>
                <w:left w:val="none" w:sz="0" w:space="0" w:color="auto"/>
                <w:bottom w:val="none" w:sz="0" w:space="0" w:color="auto"/>
                <w:right w:val="none" w:sz="0" w:space="0" w:color="auto"/>
              </w:divBdr>
              <w:divsChild>
                <w:div w:id="4872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708">
      <w:bodyDiv w:val="1"/>
      <w:marLeft w:val="0"/>
      <w:marRight w:val="0"/>
      <w:marTop w:val="0"/>
      <w:marBottom w:val="0"/>
      <w:divBdr>
        <w:top w:val="none" w:sz="0" w:space="0" w:color="auto"/>
        <w:left w:val="none" w:sz="0" w:space="0" w:color="auto"/>
        <w:bottom w:val="none" w:sz="0" w:space="0" w:color="auto"/>
        <w:right w:val="none" w:sz="0" w:space="0" w:color="auto"/>
      </w:divBdr>
    </w:div>
    <w:div w:id="1147935249">
      <w:bodyDiv w:val="1"/>
      <w:marLeft w:val="0"/>
      <w:marRight w:val="0"/>
      <w:marTop w:val="0"/>
      <w:marBottom w:val="0"/>
      <w:divBdr>
        <w:top w:val="none" w:sz="0" w:space="0" w:color="auto"/>
        <w:left w:val="none" w:sz="0" w:space="0" w:color="auto"/>
        <w:bottom w:val="none" w:sz="0" w:space="0" w:color="auto"/>
        <w:right w:val="none" w:sz="0" w:space="0" w:color="auto"/>
      </w:divBdr>
    </w:div>
    <w:div w:id="1263756270">
      <w:bodyDiv w:val="1"/>
      <w:marLeft w:val="0"/>
      <w:marRight w:val="0"/>
      <w:marTop w:val="0"/>
      <w:marBottom w:val="0"/>
      <w:divBdr>
        <w:top w:val="none" w:sz="0" w:space="0" w:color="auto"/>
        <w:left w:val="none" w:sz="0" w:space="0" w:color="auto"/>
        <w:bottom w:val="none" w:sz="0" w:space="0" w:color="auto"/>
        <w:right w:val="none" w:sz="0" w:space="0" w:color="auto"/>
      </w:divBdr>
    </w:div>
    <w:div w:id="1397509799">
      <w:bodyDiv w:val="1"/>
      <w:marLeft w:val="0"/>
      <w:marRight w:val="0"/>
      <w:marTop w:val="0"/>
      <w:marBottom w:val="0"/>
      <w:divBdr>
        <w:top w:val="none" w:sz="0" w:space="0" w:color="auto"/>
        <w:left w:val="none" w:sz="0" w:space="0" w:color="auto"/>
        <w:bottom w:val="none" w:sz="0" w:space="0" w:color="auto"/>
        <w:right w:val="none" w:sz="0" w:space="0" w:color="auto"/>
      </w:divBdr>
    </w:div>
    <w:div w:id="1445467238">
      <w:bodyDiv w:val="1"/>
      <w:marLeft w:val="0"/>
      <w:marRight w:val="0"/>
      <w:marTop w:val="0"/>
      <w:marBottom w:val="0"/>
      <w:divBdr>
        <w:top w:val="none" w:sz="0" w:space="0" w:color="auto"/>
        <w:left w:val="none" w:sz="0" w:space="0" w:color="auto"/>
        <w:bottom w:val="none" w:sz="0" w:space="0" w:color="auto"/>
        <w:right w:val="none" w:sz="0" w:space="0" w:color="auto"/>
      </w:divBdr>
      <w:divsChild>
        <w:div w:id="1179202249">
          <w:marLeft w:val="0"/>
          <w:marRight w:val="0"/>
          <w:marTop w:val="0"/>
          <w:marBottom w:val="0"/>
          <w:divBdr>
            <w:top w:val="none" w:sz="0" w:space="0" w:color="auto"/>
            <w:left w:val="none" w:sz="0" w:space="0" w:color="auto"/>
            <w:bottom w:val="none" w:sz="0" w:space="0" w:color="auto"/>
            <w:right w:val="none" w:sz="0" w:space="0" w:color="auto"/>
          </w:divBdr>
          <w:divsChild>
            <w:div w:id="1340040688">
              <w:marLeft w:val="0"/>
              <w:marRight w:val="0"/>
              <w:marTop w:val="0"/>
              <w:marBottom w:val="360"/>
              <w:divBdr>
                <w:top w:val="none" w:sz="0" w:space="0" w:color="auto"/>
                <w:left w:val="none" w:sz="0" w:space="0" w:color="auto"/>
                <w:bottom w:val="none" w:sz="0" w:space="0" w:color="auto"/>
                <w:right w:val="none" w:sz="0" w:space="0" w:color="auto"/>
              </w:divBdr>
              <w:divsChild>
                <w:div w:id="34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19505">
      <w:bodyDiv w:val="1"/>
      <w:marLeft w:val="0"/>
      <w:marRight w:val="0"/>
      <w:marTop w:val="0"/>
      <w:marBottom w:val="0"/>
      <w:divBdr>
        <w:top w:val="none" w:sz="0" w:space="0" w:color="auto"/>
        <w:left w:val="none" w:sz="0" w:space="0" w:color="auto"/>
        <w:bottom w:val="none" w:sz="0" w:space="0" w:color="auto"/>
        <w:right w:val="none" w:sz="0" w:space="0" w:color="auto"/>
      </w:divBdr>
      <w:divsChild>
        <w:div w:id="1098908074">
          <w:marLeft w:val="0"/>
          <w:marRight w:val="0"/>
          <w:marTop w:val="0"/>
          <w:marBottom w:val="0"/>
          <w:divBdr>
            <w:top w:val="none" w:sz="0" w:space="0" w:color="auto"/>
            <w:left w:val="none" w:sz="0" w:space="0" w:color="auto"/>
            <w:bottom w:val="none" w:sz="0" w:space="0" w:color="auto"/>
            <w:right w:val="none" w:sz="0" w:space="0" w:color="auto"/>
          </w:divBdr>
          <w:divsChild>
            <w:div w:id="576132529">
              <w:marLeft w:val="0"/>
              <w:marRight w:val="0"/>
              <w:marTop w:val="0"/>
              <w:marBottom w:val="36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5993">
      <w:bodyDiv w:val="1"/>
      <w:marLeft w:val="0"/>
      <w:marRight w:val="0"/>
      <w:marTop w:val="0"/>
      <w:marBottom w:val="0"/>
      <w:divBdr>
        <w:top w:val="none" w:sz="0" w:space="0" w:color="auto"/>
        <w:left w:val="none" w:sz="0" w:space="0" w:color="auto"/>
        <w:bottom w:val="none" w:sz="0" w:space="0" w:color="auto"/>
        <w:right w:val="none" w:sz="0" w:space="0" w:color="auto"/>
      </w:divBdr>
      <w:divsChild>
        <w:div w:id="1858537932">
          <w:marLeft w:val="0"/>
          <w:marRight w:val="0"/>
          <w:marTop w:val="0"/>
          <w:marBottom w:val="0"/>
          <w:divBdr>
            <w:top w:val="none" w:sz="0" w:space="0" w:color="auto"/>
            <w:left w:val="none" w:sz="0" w:space="0" w:color="auto"/>
            <w:bottom w:val="none" w:sz="0" w:space="0" w:color="auto"/>
            <w:right w:val="none" w:sz="0" w:space="0" w:color="auto"/>
          </w:divBdr>
          <w:divsChild>
            <w:div w:id="271940716">
              <w:marLeft w:val="0"/>
              <w:marRight w:val="0"/>
              <w:marTop w:val="0"/>
              <w:marBottom w:val="3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2295">
      <w:bodyDiv w:val="1"/>
      <w:marLeft w:val="0"/>
      <w:marRight w:val="0"/>
      <w:marTop w:val="0"/>
      <w:marBottom w:val="0"/>
      <w:divBdr>
        <w:top w:val="none" w:sz="0" w:space="0" w:color="auto"/>
        <w:left w:val="none" w:sz="0" w:space="0" w:color="auto"/>
        <w:bottom w:val="none" w:sz="0" w:space="0" w:color="auto"/>
        <w:right w:val="none" w:sz="0" w:space="0" w:color="auto"/>
      </w:divBdr>
    </w:div>
    <w:div w:id="1824539947">
      <w:bodyDiv w:val="1"/>
      <w:marLeft w:val="0"/>
      <w:marRight w:val="0"/>
      <w:marTop w:val="0"/>
      <w:marBottom w:val="0"/>
      <w:divBdr>
        <w:top w:val="none" w:sz="0" w:space="0" w:color="auto"/>
        <w:left w:val="none" w:sz="0" w:space="0" w:color="auto"/>
        <w:bottom w:val="none" w:sz="0" w:space="0" w:color="auto"/>
        <w:right w:val="none" w:sz="0" w:space="0" w:color="auto"/>
      </w:divBdr>
      <w:divsChild>
        <w:div w:id="1709180231">
          <w:marLeft w:val="0"/>
          <w:marRight w:val="0"/>
          <w:marTop w:val="0"/>
          <w:marBottom w:val="0"/>
          <w:divBdr>
            <w:top w:val="none" w:sz="0" w:space="0" w:color="auto"/>
            <w:left w:val="none" w:sz="0" w:space="0" w:color="auto"/>
            <w:bottom w:val="none" w:sz="0" w:space="0" w:color="auto"/>
            <w:right w:val="none" w:sz="0" w:space="0" w:color="auto"/>
          </w:divBdr>
          <w:divsChild>
            <w:div w:id="1199899464">
              <w:marLeft w:val="0"/>
              <w:marRight w:val="0"/>
              <w:marTop w:val="0"/>
              <w:marBottom w:val="360"/>
              <w:divBdr>
                <w:top w:val="none" w:sz="0" w:space="0" w:color="auto"/>
                <w:left w:val="none" w:sz="0" w:space="0" w:color="auto"/>
                <w:bottom w:val="none" w:sz="0" w:space="0" w:color="auto"/>
                <w:right w:val="none" w:sz="0" w:space="0" w:color="auto"/>
              </w:divBdr>
              <w:divsChild>
                <w:div w:id="19348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Intel</cp:lastModifiedBy>
  <cp:revision>5</cp:revision>
  <dcterms:created xsi:type="dcterms:W3CDTF">2022-12-20T11:29:00Z</dcterms:created>
  <dcterms:modified xsi:type="dcterms:W3CDTF">2022-12-22T11:35:00Z</dcterms:modified>
</cp:coreProperties>
</file>