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7C" w:rsidRPr="00351654" w:rsidRDefault="00887A77" w:rsidP="0090287C">
      <w:pPr>
        <w:spacing w:line="240" w:lineRule="auto"/>
        <w:ind w:firstLine="0"/>
        <w:jc w:val="center"/>
        <w:rPr>
          <w:b/>
        </w:rPr>
      </w:pPr>
      <w:r w:rsidRPr="00351654">
        <w:rPr>
          <w:b/>
        </w:rPr>
        <w:t>Алгоритм</w:t>
      </w:r>
    </w:p>
    <w:p w:rsidR="00887A77" w:rsidRPr="00351654" w:rsidRDefault="00887A77" w:rsidP="0090287C">
      <w:pPr>
        <w:spacing w:line="240" w:lineRule="auto"/>
        <w:ind w:firstLine="0"/>
        <w:jc w:val="center"/>
        <w:rPr>
          <w:b/>
        </w:rPr>
      </w:pPr>
      <w:r w:rsidRPr="00351654">
        <w:rPr>
          <w:b/>
        </w:rPr>
        <w:t xml:space="preserve">действий </w:t>
      </w:r>
      <w:r w:rsidR="00351654" w:rsidRPr="00351654">
        <w:rPr>
          <w:b/>
        </w:rPr>
        <w:t xml:space="preserve">Глав сельских поселений </w:t>
      </w:r>
      <w:r w:rsidRPr="00351654">
        <w:rPr>
          <w:b/>
        </w:rPr>
        <w:t>муниципальных образований, направленных н</w:t>
      </w:r>
      <w:r w:rsidR="00351654">
        <w:rPr>
          <w:b/>
        </w:rPr>
        <w:t xml:space="preserve">а противодействие, минимизацию </w:t>
      </w:r>
      <w:r w:rsidRPr="00351654">
        <w:rPr>
          <w:b/>
        </w:rPr>
        <w:t>и ликвидацию последствий терро</w:t>
      </w:r>
      <w:r w:rsidR="00351654">
        <w:rPr>
          <w:b/>
        </w:rPr>
        <w:t xml:space="preserve">ристических актов, в том числе </w:t>
      </w:r>
      <w:r w:rsidRPr="00351654">
        <w:rPr>
          <w:b/>
        </w:rPr>
        <w:t>с использованием бе</w:t>
      </w:r>
      <w:r w:rsidR="002E7DE9" w:rsidRPr="00351654">
        <w:rPr>
          <w:b/>
        </w:rPr>
        <w:t>спилотных летательных аппаратов</w:t>
      </w:r>
    </w:p>
    <w:p w:rsidR="0090287C" w:rsidRPr="00351654" w:rsidRDefault="0090287C" w:rsidP="00887A77">
      <w:pPr>
        <w:rPr>
          <w:sz w:val="10"/>
          <w:szCs w:val="10"/>
        </w:rPr>
      </w:pPr>
    </w:p>
    <w:p w:rsidR="00887A77" w:rsidRDefault="00B544FC" w:rsidP="00351654">
      <w:pPr>
        <w:spacing w:line="0" w:lineRule="atLeast"/>
      </w:pPr>
      <w:r>
        <w:t>Р</w:t>
      </w:r>
      <w:r w:rsidR="00887A77">
        <w:t xml:space="preserve">азработан примерный перечень действий главы </w:t>
      </w:r>
      <w:r w:rsidR="00351654">
        <w:t xml:space="preserve">сельского поселения </w:t>
      </w:r>
      <w:r w:rsidR="00887A77">
        <w:t xml:space="preserve">муниципального образования при обнаружении беспилотного </w:t>
      </w:r>
      <w:r w:rsidR="00C21616">
        <w:t>воздушного судна</w:t>
      </w:r>
      <w:r w:rsidR="00887A77">
        <w:t xml:space="preserve"> (да</w:t>
      </w:r>
      <w:r w:rsidR="00C21616">
        <w:t xml:space="preserve">лее - БВС). Указанный перечень  целесообразно разделить на два раздела: профилактические мероприятия и действия при </w:t>
      </w:r>
      <w:r w:rsidR="00002BE5">
        <w:t xml:space="preserve">непосредственном </w:t>
      </w:r>
      <w:r w:rsidR="00C21616">
        <w:t>обнаружении БВС.</w:t>
      </w:r>
    </w:p>
    <w:p w:rsidR="00C21616" w:rsidRDefault="00C21616" w:rsidP="00351654">
      <w:pPr>
        <w:spacing w:line="0" w:lineRule="atLeast"/>
        <w:rPr>
          <w:b/>
          <w:u w:val="single"/>
        </w:rPr>
      </w:pPr>
      <w:r w:rsidRPr="00351654">
        <w:rPr>
          <w:b/>
          <w:u w:val="single"/>
        </w:rPr>
        <w:t>К профилактическим мероприятиям следует отнести:</w:t>
      </w:r>
    </w:p>
    <w:p w:rsidR="00351654" w:rsidRPr="00351654" w:rsidRDefault="00351654" w:rsidP="00351654">
      <w:pPr>
        <w:spacing w:line="0" w:lineRule="atLeast"/>
        <w:rPr>
          <w:b/>
          <w:sz w:val="10"/>
          <w:szCs w:val="10"/>
          <w:u w:val="single"/>
        </w:rPr>
      </w:pPr>
    </w:p>
    <w:p w:rsidR="00C21616" w:rsidRDefault="00C21616" w:rsidP="00351654">
      <w:pPr>
        <w:spacing w:line="0" w:lineRule="atLeast"/>
      </w:pPr>
      <w:r>
        <w:t>- организаци</w:t>
      </w:r>
      <w:r w:rsidR="00002BE5">
        <w:t>ю</w:t>
      </w:r>
      <w:r>
        <w:t xml:space="preserve"> взаимодействия с подразделениями федеральных органов исполнительной власти в муниципальных образованиях (УФСБ, УМВД, УФСВНГ, ГУ МЧС</w:t>
      </w:r>
      <w:r w:rsidR="00002BE5">
        <w:t>, Министерства обо</w:t>
      </w:r>
      <w:r w:rsidR="004409F7">
        <w:t>роны РФ), руководителем</w:t>
      </w:r>
      <w:r w:rsidR="00CA048B">
        <w:t xml:space="preserve"> оперативной группы в муниципальном образовании</w:t>
      </w:r>
      <w:r w:rsidR="00351654">
        <w:t xml:space="preserve"> (начальник межмуниципального отдела МВД России «</w:t>
      </w:r>
      <w:proofErr w:type="spellStart"/>
      <w:r w:rsidR="00351654">
        <w:t>Рославльский</w:t>
      </w:r>
      <w:proofErr w:type="spellEnd"/>
      <w:r w:rsidR="00351654">
        <w:t>)</w:t>
      </w:r>
      <w:r w:rsidR="00CA048B">
        <w:t>;</w:t>
      </w:r>
    </w:p>
    <w:p w:rsidR="00002BE5" w:rsidRDefault="00002BE5" w:rsidP="00351654">
      <w:pPr>
        <w:spacing w:line="0" w:lineRule="atLeast"/>
      </w:pPr>
      <w:r>
        <w:t xml:space="preserve">- выделение на территории </w:t>
      </w:r>
      <w:r w:rsidR="00351654">
        <w:t>сельского поселения</w:t>
      </w:r>
      <w:r>
        <w:t xml:space="preserve"> объектов возможных террористических устремлений (</w:t>
      </w:r>
      <w:r w:rsidRPr="00002BE5">
        <w:t xml:space="preserve">военных, транспортных, оборонно-промышленных, топливно-энергетических и </w:t>
      </w:r>
      <w:r>
        <w:t>объектов с массовым пребыванием граждан);</w:t>
      </w:r>
    </w:p>
    <w:p w:rsidR="00C21616" w:rsidRDefault="00002BE5" w:rsidP="00351654">
      <w:pPr>
        <w:spacing w:line="0" w:lineRule="atLeast"/>
      </w:pPr>
      <w:r>
        <w:t>- организацию системы оповещения руководителей указанных объектов при обнаружении БВС;</w:t>
      </w:r>
    </w:p>
    <w:p w:rsidR="00CA048B" w:rsidRDefault="00CA048B" w:rsidP="00351654">
      <w:pPr>
        <w:spacing w:line="0" w:lineRule="atLeast"/>
      </w:pPr>
      <w:r>
        <w:t xml:space="preserve">- содержание в готовности сил и средств, задействованных </w:t>
      </w:r>
      <w:r>
        <w:br/>
        <w:t>в ликвидации чрезвычайных ситуаций;</w:t>
      </w:r>
    </w:p>
    <w:p w:rsidR="00002BE5" w:rsidRDefault="00002BE5" w:rsidP="00351654">
      <w:pPr>
        <w:spacing w:line="0" w:lineRule="atLeast"/>
      </w:pPr>
      <w:r>
        <w:t xml:space="preserve">- </w:t>
      </w:r>
      <w:r w:rsidR="00CA048B">
        <w:t>доведение до населения алгоритма действий при обнаружении БВС, совершении террористического акта с применением БВС.</w:t>
      </w:r>
    </w:p>
    <w:p w:rsidR="00002BE5" w:rsidRDefault="00CA048B" w:rsidP="00351654">
      <w:pPr>
        <w:spacing w:line="0" w:lineRule="atLeast"/>
        <w:rPr>
          <w:b/>
          <w:u w:val="single"/>
        </w:rPr>
      </w:pPr>
      <w:r w:rsidRPr="00351654">
        <w:rPr>
          <w:b/>
          <w:u w:val="single"/>
        </w:rPr>
        <w:t>При непосредственном обнаружении БВС:</w:t>
      </w:r>
    </w:p>
    <w:p w:rsidR="00351654" w:rsidRPr="00351654" w:rsidRDefault="00351654" w:rsidP="00351654">
      <w:pPr>
        <w:spacing w:line="0" w:lineRule="atLeast"/>
        <w:rPr>
          <w:b/>
          <w:sz w:val="10"/>
          <w:szCs w:val="10"/>
          <w:u w:val="single"/>
        </w:rPr>
      </w:pPr>
    </w:p>
    <w:p w:rsidR="00887A77" w:rsidRDefault="00887A77" w:rsidP="00351654">
      <w:pPr>
        <w:spacing w:line="0" w:lineRule="atLeast"/>
      </w:pPr>
      <w:r>
        <w:t xml:space="preserve">- зафиксировать </w:t>
      </w:r>
      <w:r w:rsidR="00C21616">
        <w:t xml:space="preserve">место и время обнаружения БВС, тип </w:t>
      </w:r>
      <w:r w:rsidR="002E7DE9">
        <w:t>(</w:t>
      </w:r>
      <w:proofErr w:type="spellStart"/>
      <w:r w:rsidR="00C21616">
        <w:t>квадрокоптерный</w:t>
      </w:r>
      <w:proofErr w:type="spellEnd"/>
      <w:r w:rsidR="00C21616">
        <w:t>, самолетный) и направление полета, наличие или отсутствие на БВС средств поражения, фото-</w:t>
      </w:r>
      <w:r w:rsidR="00CA048B">
        <w:t xml:space="preserve"> </w:t>
      </w:r>
      <w:r w:rsidR="00C21616">
        <w:t xml:space="preserve">и видеосъемки (при наличии визуальных возможностей), иную информацию, имеющую значение для принятия решения о пресечении нахождения БВС в воздушном пространстве  над территорией </w:t>
      </w:r>
      <w:r w:rsidR="00351654">
        <w:t>сельского поселения</w:t>
      </w:r>
      <w:r w:rsidR="00C21616">
        <w:t>;</w:t>
      </w:r>
    </w:p>
    <w:p w:rsidR="00CF485F" w:rsidRDefault="00887A77" w:rsidP="00CF485F">
      <w:pPr>
        <w:spacing w:line="0" w:lineRule="atLeast"/>
        <w:rPr>
          <w:color w:val="FF0000"/>
        </w:rPr>
      </w:pPr>
      <w:r>
        <w:t xml:space="preserve">- </w:t>
      </w:r>
      <w:r w:rsidR="00002BE5">
        <w:t xml:space="preserve">незамедлительно </w:t>
      </w:r>
      <w:r>
        <w:t>передать указанные сведен</w:t>
      </w:r>
      <w:r w:rsidR="00C21616">
        <w:t xml:space="preserve">ия соответствующим инстанциям по единому номеру «112», </w:t>
      </w:r>
      <w:r w:rsidR="004409F7">
        <w:t xml:space="preserve">в </w:t>
      </w:r>
      <w:r w:rsidR="00C21616">
        <w:t>УФСБ России по Смоленской области (4812) 38-12-50,</w:t>
      </w:r>
      <w:r w:rsidR="000F3DB9">
        <w:t xml:space="preserve"> дежурному по ПВО (4812) 44-05-58, в УМВД России по Смоленской области (4812) 77-34-55, «102»</w:t>
      </w:r>
      <w:bookmarkStart w:id="0" w:name="_GoBack"/>
      <w:bookmarkEnd w:id="0"/>
      <w:r w:rsidR="00CF485F">
        <w:t xml:space="preserve">, в </w:t>
      </w:r>
      <w:r w:rsidR="00CF485F" w:rsidRPr="00CF485F">
        <w:t xml:space="preserve">Управление </w:t>
      </w:r>
      <w:proofErr w:type="spellStart"/>
      <w:r w:rsidR="00CF485F" w:rsidRPr="00CF485F">
        <w:t>Росгвардии</w:t>
      </w:r>
      <w:proofErr w:type="spellEnd"/>
      <w:r w:rsidR="00CF485F" w:rsidRPr="00CF485F">
        <w:t xml:space="preserve"> по Смоленской области</w:t>
      </w:r>
      <w:r w:rsidR="00CF485F">
        <w:t xml:space="preserve"> </w:t>
      </w:r>
      <w:r w:rsidR="00CF485F" w:rsidRPr="00CF485F">
        <w:t>(4812) 55-26-95, 55-23-78.</w:t>
      </w:r>
      <w:r w:rsidR="00CF485F" w:rsidRPr="00CF485F">
        <w:rPr>
          <w:color w:val="FF0000"/>
        </w:rPr>
        <w:t xml:space="preserve"> </w:t>
      </w:r>
    </w:p>
    <w:p w:rsidR="00887A77" w:rsidRDefault="00312585" w:rsidP="00351654">
      <w:pPr>
        <w:spacing w:line="0" w:lineRule="atLeast"/>
      </w:pPr>
      <w:r>
        <w:t>Оставаться в зоне досягаемости телефонной связи</w:t>
      </w:r>
      <w:r w:rsidR="00C21616">
        <w:t>;</w:t>
      </w:r>
    </w:p>
    <w:p w:rsidR="00002BE5" w:rsidRDefault="00002BE5" w:rsidP="00351654">
      <w:pPr>
        <w:spacing w:line="0" w:lineRule="atLeast"/>
      </w:pPr>
      <w:r w:rsidRPr="00002BE5">
        <w:t>- организ</w:t>
      </w:r>
      <w:r>
        <w:t>овать</w:t>
      </w:r>
      <w:r w:rsidRPr="00002BE5">
        <w:t xml:space="preserve"> визуальное наблюдение за БВС с целью определения места его запуска/посадки, а также обнаружения и задержания внешнего пилота БВС;</w:t>
      </w:r>
    </w:p>
    <w:p w:rsidR="00C21616" w:rsidRDefault="00C21616" w:rsidP="00351654">
      <w:pPr>
        <w:spacing w:line="0" w:lineRule="atLeast"/>
      </w:pPr>
      <w:r>
        <w:t>- оповестить руководителей выделенных объектов</w:t>
      </w:r>
      <w:r w:rsidR="00002BE5">
        <w:t xml:space="preserve"> для принятия мер </w:t>
      </w:r>
      <w:r w:rsidR="00002BE5">
        <w:br/>
        <w:t>в соответствии с разработанным алгоритмом</w:t>
      </w:r>
      <w:r w:rsidR="00CA048B">
        <w:t>;</w:t>
      </w:r>
    </w:p>
    <w:p w:rsidR="00CA048B" w:rsidRDefault="00CA048B" w:rsidP="00351654">
      <w:pPr>
        <w:spacing w:line="0" w:lineRule="atLeast"/>
      </w:pPr>
      <w:r>
        <w:t>- действовать в соответствии с указаниями руководителя оперативной группы в муниципальном образовании.</w:t>
      </w:r>
    </w:p>
    <w:p w:rsidR="00887A77" w:rsidRDefault="00887A77" w:rsidP="00351654">
      <w:pPr>
        <w:spacing w:line="0" w:lineRule="atLeast"/>
      </w:pPr>
    </w:p>
    <w:sectPr w:rsidR="00887A77" w:rsidSect="00351654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DB" w:rsidRDefault="009157DB" w:rsidP="0090287C">
      <w:pPr>
        <w:spacing w:line="240" w:lineRule="auto"/>
      </w:pPr>
      <w:r>
        <w:separator/>
      </w:r>
    </w:p>
  </w:endnote>
  <w:endnote w:type="continuationSeparator" w:id="0">
    <w:p w:rsidR="009157DB" w:rsidRDefault="009157DB" w:rsidP="00902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DB" w:rsidRDefault="009157DB" w:rsidP="0090287C">
      <w:pPr>
        <w:spacing w:line="240" w:lineRule="auto"/>
      </w:pPr>
      <w:r>
        <w:separator/>
      </w:r>
    </w:p>
  </w:footnote>
  <w:footnote w:type="continuationSeparator" w:id="0">
    <w:p w:rsidR="009157DB" w:rsidRDefault="009157DB" w:rsidP="009028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398792"/>
      <w:docPartObj>
        <w:docPartGallery w:val="Page Numbers (Top of Page)"/>
        <w:docPartUnique/>
      </w:docPartObj>
    </w:sdtPr>
    <w:sdtContent>
      <w:p w:rsidR="0090287C" w:rsidRDefault="00836753" w:rsidP="0090287C">
        <w:pPr>
          <w:pStyle w:val="a3"/>
          <w:ind w:firstLine="0"/>
          <w:jc w:val="center"/>
        </w:pPr>
        <w:r>
          <w:fldChar w:fldCharType="begin"/>
        </w:r>
        <w:r w:rsidR="0090287C">
          <w:instrText>PAGE   \* MERGEFORMAT</w:instrText>
        </w:r>
        <w:r>
          <w:fldChar w:fldCharType="separate"/>
        </w:r>
        <w:r w:rsidR="00351654">
          <w:rPr>
            <w:noProof/>
          </w:rPr>
          <w:t>2</w:t>
        </w:r>
        <w:r>
          <w:fldChar w:fldCharType="end"/>
        </w:r>
      </w:p>
    </w:sdtContent>
  </w:sdt>
  <w:p w:rsidR="0090287C" w:rsidRDefault="009028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A77"/>
    <w:rsid w:val="00002BE5"/>
    <w:rsid w:val="0007493A"/>
    <w:rsid w:val="000F3DB9"/>
    <w:rsid w:val="001C3AD8"/>
    <w:rsid w:val="002E7DE9"/>
    <w:rsid w:val="00312585"/>
    <w:rsid w:val="00351654"/>
    <w:rsid w:val="00403B1E"/>
    <w:rsid w:val="004409F7"/>
    <w:rsid w:val="006A1D84"/>
    <w:rsid w:val="00836753"/>
    <w:rsid w:val="00887A77"/>
    <w:rsid w:val="0090287C"/>
    <w:rsid w:val="009157DB"/>
    <w:rsid w:val="00B544FC"/>
    <w:rsid w:val="00BE60E8"/>
    <w:rsid w:val="00C21616"/>
    <w:rsid w:val="00CA048B"/>
    <w:rsid w:val="00CF485F"/>
    <w:rsid w:val="00DA3BD0"/>
    <w:rsid w:val="00EC6636"/>
    <w:rsid w:val="00EE779C"/>
    <w:rsid w:val="00F0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87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87C"/>
  </w:style>
  <w:style w:type="paragraph" w:styleId="a5">
    <w:name w:val="footer"/>
    <w:basedOn w:val="a"/>
    <w:link w:val="a6"/>
    <w:uiPriority w:val="99"/>
    <w:unhideWhenUsed/>
    <w:rsid w:val="009028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87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87C"/>
  </w:style>
  <w:style w:type="paragraph" w:styleId="a5">
    <w:name w:val="footer"/>
    <w:basedOn w:val="a"/>
    <w:link w:val="a6"/>
    <w:uiPriority w:val="99"/>
    <w:unhideWhenUsed/>
    <w:rsid w:val="009028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АмелинЮС</dc:creator>
  <cp:lastModifiedBy>User1</cp:lastModifiedBy>
  <cp:revision>10</cp:revision>
  <cp:lastPrinted>2024-04-11T08:38:00Z</cp:lastPrinted>
  <dcterms:created xsi:type="dcterms:W3CDTF">2023-10-11T08:27:00Z</dcterms:created>
  <dcterms:modified xsi:type="dcterms:W3CDTF">2024-04-11T08:40:00Z</dcterms:modified>
</cp:coreProperties>
</file>