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7732ED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АДМИНИСТРАЦИЯ</w:t>
      </w:r>
    </w:p>
    <w:p w:rsidR="00CC678E" w:rsidRPr="007732ED" w:rsidRDefault="005A35A1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CC678E" w:rsidRPr="007732ED">
        <w:rPr>
          <w:b/>
          <w:sz w:val="28"/>
          <w:szCs w:val="28"/>
        </w:rPr>
        <w:t xml:space="preserve"> СЕЛЬСКОГО ПОСЕЛЕНИЯ</w:t>
      </w:r>
    </w:p>
    <w:p w:rsidR="00CC678E" w:rsidRPr="007732ED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7732ED">
        <w:rPr>
          <w:b/>
          <w:sz w:val="28"/>
          <w:szCs w:val="28"/>
        </w:rPr>
        <w:t>РОСЛАВЛЬСКОГО РАЙОНА СМОЛЕНСКОЙ ОБЛАСТИ</w:t>
      </w:r>
    </w:p>
    <w:p w:rsidR="00CC678E" w:rsidRPr="007732ED" w:rsidRDefault="00CC678E" w:rsidP="00240785">
      <w:pPr>
        <w:ind w:right="68"/>
        <w:rPr>
          <w:sz w:val="28"/>
          <w:szCs w:val="28"/>
        </w:rPr>
      </w:pPr>
    </w:p>
    <w:p w:rsidR="006620CA" w:rsidRPr="007732ED" w:rsidRDefault="00DB576E" w:rsidP="005038AF">
      <w:pPr>
        <w:pStyle w:val="3"/>
        <w:ind w:left="708" w:firstLine="0"/>
        <w:rPr>
          <w:szCs w:val="28"/>
        </w:rPr>
      </w:pPr>
      <w:r w:rsidRPr="007732ED">
        <w:rPr>
          <w:szCs w:val="28"/>
        </w:rPr>
        <w:t xml:space="preserve"> </w:t>
      </w:r>
      <w:r w:rsidR="00CC678E" w:rsidRPr="007732ED">
        <w:rPr>
          <w:szCs w:val="28"/>
        </w:rPr>
        <w:t xml:space="preserve">П О С Т А Н О В Л Е Н И </w:t>
      </w:r>
      <w:r w:rsidR="00695232" w:rsidRPr="007732ED">
        <w:rPr>
          <w:szCs w:val="28"/>
        </w:rPr>
        <w:t>Е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906"/>
      </w:tblGrid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A9765E" w:rsidP="008B00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от </w:t>
            </w:r>
            <w:r w:rsidR="008B0078">
              <w:rPr>
                <w:sz w:val="28"/>
                <w:szCs w:val="28"/>
              </w:rPr>
              <w:t>15.04.</w:t>
            </w:r>
            <w:r w:rsidR="00275727">
              <w:rPr>
                <w:sz w:val="28"/>
                <w:szCs w:val="28"/>
              </w:rPr>
              <w:t>202</w:t>
            </w:r>
            <w:r w:rsidR="00665C00">
              <w:rPr>
                <w:sz w:val="28"/>
                <w:szCs w:val="28"/>
              </w:rPr>
              <w:t>4</w:t>
            </w:r>
            <w:r w:rsidR="00CF5231" w:rsidRPr="007732ED">
              <w:rPr>
                <w:sz w:val="28"/>
                <w:szCs w:val="28"/>
              </w:rPr>
              <w:t xml:space="preserve"> г. </w:t>
            </w:r>
            <w:r w:rsidR="006C7160">
              <w:rPr>
                <w:sz w:val="28"/>
                <w:szCs w:val="28"/>
              </w:rPr>
              <w:t xml:space="preserve">  </w:t>
            </w:r>
            <w:r w:rsidR="00ED0712">
              <w:rPr>
                <w:sz w:val="28"/>
                <w:szCs w:val="28"/>
              </w:rPr>
              <w:t>№</w:t>
            </w:r>
            <w:r w:rsidR="00912087">
              <w:rPr>
                <w:sz w:val="28"/>
                <w:szCs w:val="28"/>
              </w:rPr>
              <w:t xml:space="preserve"> 19</w:t>
            </w:r>
            <w:r w:rsidR="00ED0712">
              <w:rPr>
                <w:sz w:val="28"/>
                <w:szCs w:val="28"/>
              </w:rPr>
              <w:t xml:space="preserve">     </w:t>
            </w:r>
            <w:r w:rsidR="000B302C" w:rsidRPr="007732E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77" w:type="pct"/>
            <w:vAlign w:val="center"/>
            <w:hideMark/>
          </w:tcPr>
          <w:p w:rsidR="00DC2AC9" w:rsidRPr="007732ED" w:rsidRDefault="000B302C" w:rsidP="005F04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                 </w:t>
            </w:r>
            <w:r w:rsidR="00ED0712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</w:tc>
      </w:tr>
      <w:tr w:rsidR="00DC2AC9" w:rsidRPr="007732ED" w:rsidTr="00791CCE">
        <w:trPr>
          <w:trHeight w:val="116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7732E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0B302C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Об </w:t>
            </w:r>
            <w:r w:rsidR="00274BF7" w:rsidRPr="007732ED">
              <w:rPr>
                <w:sz w:val="28"/>
                <w:szCs w:val="28"/>
              </w:rPr>
              <w:t xml:space="preserve">итогах исполнения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 </w:t>
            </w:r>
          </w:p>
          <w:p w:rsidR="00DC2AC9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Рославльского района Смоленской области </w:t>
            </w:r>
            <w:r w:rsidR="005A35A1">
              <w:rPr>
                <w:sz w:val="28"/>
                <w:szCs w:val="28"/>
              </w:rPr>
              <w:t xml:space="preserve">за </w:t>
            </w:r>
            <w:r w:rsidR="00362AA2">
              <w:rPr>
                <w:sz w:val="28"/>
                <w:szCs w:val="28"/>
              </w:rPr>
              <w:t>первый</w:t>
            </w:r>
            <w:r w:rsidR="00F20495">
              <w:rPr>
                <w:sz w:val="28"/>
                <w:szCs w:val="28"/>
              </w:rPr>
              <w:t xml:space="preserve"> квартал</w:t>
            </w:r>
            <w:r w:rsidR="006075D1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</w:t>
            </w:r>
            <w:r w:rsidR="00665C00">
              <w:rPr>
                <w:sz w:val="28"/>
                <w:szCs w:val="28"/>
              </w:rPr>
              <w:t>4</w:t>
            </w:r>
            <w:r w:rsidRPr="007732ED">
              <w:rPr>
                <w:sz w:val="28"/>
                <w:szCs w:val="28"/>
              </w:rPr>
              <w:t xml:space="preserve"> года</w:t>
            </w:r>
          </w:p>
          <w:p w:rsid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732ED" w:rsidRP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 w:firstRow="1" w:lastRow="0" w:firstColumn="1" w:lastColumn="0" w:noHBand="0" w:noVBand="1"/>
      </w:tblPr>
      <w:tblGrid>
        <w:gridCol w:w="466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 w:firstRow="1" w:lastRow="0" w:firstColumn="1" w:lastColumn="0" w:noHBand="0" w:noVBand="1"/>
      </w:tblPr>
      <w:tblGrid>
        <w:gridCol w:w="9510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EA9" w:rsidRPr="005441E7" w:rsidRDefault="00274BF7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</w:t>
            </w:r>
            <w:r w:rsidR="0009336A">
              <w:rPr>
                <w:sz w:val="28"/>
                <w:szCs w:val="28"/>
              </w:rPr>
              <w:t>В соответствии</w:t>
            </w:r>
            <w:r w:rsidR="00F80020">
              <w:rPr>
                <w:sz w:val="28"/>
                <w:szCs w:val="28"/>
              </w:rPr>
              <w:t xml:space="preserve"> </w:t>
            </w:r>
            <w:r w:rsidR="005A35A1" w:rsidRPr="005A35A1">
              <w:rPr>
                <w:sz w:val="28"/>
                <w:szCs w:val="28"/>
              </w:rPr>
              <w:t>с   пунктом 5 статьи 264.2 Бюджетного кодекса Российской Федерации, Уставом Сырокоренского сельского поселения Рославльского района Смоленской области, Положением о бюджетном процессе в муниципальном образовании Сырокоренского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895804" w:rsidRDefault="00895804" w:rsidP="007D0EA9">
            <w:pPr>
              <w:jc w:val="both"/>
              <w:rPr>
                <w:sz w:val="28"/>
                <w:szCs w:val="28"/>
              </w:rPr>
            </w:pPr>
          </w:p>
          <w:p w:rsidR="00ED0712" w:rsidRPr="007732ED" w:rsidRDefault="00ED0712" w:rsidP="007D0EA9">
            <w:pPr>
              <w:jc w:val="both"/>
              <w:rPr>
                <w:sz w:val="28"/>
                <w:szCs w:val="28"/>
              </w:rPr>
            </w:pPr>
          </w:p>
          <w:p w:rsidR="00ED0712" w:rsidRDefault="007D0EA9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Администрация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 </w:t>
            </w:r>
          </w:p>
          <w:p w:rsidR="007D0EA9" w:rsidRPr="007732ED" w:rsidRDefault="00D508FE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 района Смоленской области</w:t>
            </w:r>
            <w:r w:rsidR="00EF5A0B" w:rsidRPr="007732ED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D508FE" w:rsidRPr="007732ED" w:rsidRDefault="00D508FE" w:rsidP="007D0EA9">
            <w:pPr>
              <w:jc w:val="both"/>
              <w:rPr>
                <w:sz w:val="28"/>
                <w:szCs w:val="28"/>
              </w:rPr>
            </w:pPr>
            <w:proofErr w:type="gramStart"/>
            <w:r w:rsidRPr="007732ED">
              <w:rPr>
                <w:sz w:val="28"/>
                <w:szCs w:val="28"/>
              </w:rPr>
              <w:t>п</w:t>
            </w:r>
            <w:proofErr w:type="gramEnd"/>
            <w:r w:rsidRPr="007732ED">
              <w:rPr>
                <w:sz w:val="28"/>
                <w:szCs w:val="28"/>
              </w:rPr>
              <w:t xml:space="preserve"> о с т а н о в л я е т:</w:t>
            </w:r>
          </w:p>
          <w:p w:rsidR="00D508FE" w:rsidRPr="007732ED" w:rsidRDefault="00D508FE" w:rsidP="007D0EA9">
            <w:pPr>
              <w:widowControl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5F36D0">
              <w:rPr>
                <w:sz w:val="28"/>
                <w:szCs w:val="28"/>
              </w:rPr>
              <w:t xml:space="preserve"> первый</w:t>
            </w:r>
            <w:r w:rsidR="00F20495">
              <w:rPr>
                <w:sz w:val="28"/>
                <w:szCs w:val="28"/>
              </w:rPr>
              <w:t xml:space="preserve"> квартал</w:t>
            </w:r>
            <w:r w:rsidR="00B14A8E" w:rsidRPr="007732ED">
              <w:rPr>
                <w:sz w:val="28"/>
                <w:szCs w:val="28"/>
              </w:rPr>
              <w:t xml:space="preserve"> </w:t>
            </w:r>
            <w:r w:rsidR="00665C00">
              <w:rPr>
                <w:sz w:val="28"/>
                <w:szCs w:val="28"/>
              </w:rPr>
              <w:t>2024</w:t>
            </w:r>
            <w:r w:rsidR="00AC2525" w:rsidRPr="007732ED">
              <w:rPr>
                <w:sz w:val="28"/>
                <w:szCs w:val="28"/>
              </w:rPr>
              <w:t xml:space="preserve"> года по доходам в сумме </w:t>
            </w:r>
            <w:r w:rsidR="00665C00">
              <w:rPr>
                <w:sz w:val="28"/>
                <w:szCs w:val="28"/>
              </w:rPr>
              <w:t>3 439,9</w:t>
            </w:r>
            <w:r w:rsidR="00895804" w:rsidRPr="007732ED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уб.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665C00">
              <w:rPr>
                <w:sz w:val="28"/>
                <w:szCs w:val="28"/>
              </w:rPr>
              <w:t>3 024,6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1A3E19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руб.</w:t>
            </w:r>
            <w:r w:rsidRPr="007732ED">
              <w:rPr>
                <w:sz w:val="28"/>
                <w:szCs w:val="28"/>
              </w:rPr>
              <w:t xml:space="preserve">, </w:t>
            </w:r>
            <w:r w:rsidRPr="007732ED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C9129A">
              <w:rPr>
                <w:color w:val="000000"/>
                <w:sz w:val="28"/>
                <w:szCs w:val="28"/>
              </w:rPr>
              <w:t>до</w:t>
            </w:r>
            <w:r w:rsidR="00A9765E" w:rsidRPr="007732ED">
              <w:rPr>
                <w:color w:val="000000"/>
                <w:sz w:val="28"/>
                <w:szCs w:val="28"/>
              </w:rPr>
              <w:t>ходов</w:t>
            </w:r>
            <w:r w:rsidR="00C9129A">
              <w:rPr>
                <w:color w:val="000000"/>
                <w:sz w:val="28"/>
                <w:szCs w:val="28"/>
              </w:rPr>
              <w:t xml:space="preserve"> над рас</w:t>
            </w:r>
            <w:r w:rsidR="00A9765E" w:rsidRPr="007732ED">
              <w:rPr>
                <w:color w:val="000000"/>
                <w:sz w:val="28"/>
                <w:szCs w:val="28"/>
              </w:rPr>
              <w:t>ходами</w:t>
            </w:r>
            <w:r w:rsidRPr="007732ED">
              <w:rPr>
                <w:color w:val="000000"/>
                <w:sz w:val="28"/>
                <w:szCs w:val="28"/>
              </w:rPr>
              <w:t xml:space="preserve"> (</w:t>
            </w:r>
            <w:r w:rsidR="00C9129A">
              <w:rPr>
                <w:color w:val="000000"/>
                <w:sz w:val="28"/>
                <w:szCs w:val="28"/>
              </w:rPr>
              <w:t>про</w:t>
            </w:r>
            <w:r w:rsidRPr="007732ED">
              <w:rPr>
                <w:color w:val="000000"/>
                <w:sz w:val="28"/>
                <w:szCs w:val="28"/>
              </w:rPr>
              <w:t>фицит бю</w:t>
            </w:r>
            <w:r w:rsidR="00895804" w:rsidRPr="007732ED">
              <w:rPr>
                <w:color w:val="000000"/>
                <w:sz w:val="28"/>
                <w:szCs w:val="28"/>
              </w:rPr>
              <w:t xml:space="preserve">джета) в сумме </w:t>
            </w:r>
            <w:r w:rsidR="00665C00">
              <w:rPr>
                <w:color w:val="000000"/>
                <w:sz w:val="28"/>
                <w:szCs w:val="28"/>
              </w:rPr>
              <w:t>415,3</w:t>
            </w:r>
            <w:r w:rsidR="00AC2525" w:rsidRPr="007732ED">
              <w:rPr>
                <w:color w:val="000000"/>
                <w:sz w:val="28"/>
                <w:szCs w:val="28"/>
              </w:rPr>
              <w:t xml:space="preserve"> тыс.</w:t>
            </w:r>
            <w:r w:rsidR="005038AF" w:rsidRPr="007732ED">
              <w:rPr>
                <w:color w:val="000000"/>
                <w:sz w:val="28"/>
                <w:szCs w:val="28"/>
              </w:rPr>
              <w:t xml:space="preserve"> </w:t>
            </w:r>
            <w:r w:rsidR="00ED0712">
              <w:rPr>
                <w:color w:val="000000"/>
                <w:sz w:val="28"/>
                <w:szCs w:val="28"/>
              </w:rPr>
              <w:t>руб</w:t>
            </w:r>
            <w:r w:rsidRPr="007732ED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 исполнение</w:t>
            </w:r>
            <w:r w:rsidR="00665C00">
              <w:rPr>
                <w:sz w:val="28"/>
                <w:szCs w:val="28"/>
              </w:rPr>
              <w:t xml:space="preserve"> за первый квартал 2024</w:t>
            </w:r>
            <w:r w:rsidR="002F7CAF">
              <w:rPr>
                <w:sz w:val="28"/>
                <w:szCs w:val="28"/>
              </w:rPr>
              <w:t xml:space="preserve"> года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- по источникам</w:t>
            </w:r>
            <w:r w:rsidR="00274BF7" w:rsidRPr="007732ED">
              <w:rPr>
                <w:sz w:val="28"/>
                <w:szCs w:val="28"/>
              </w:rPr>
              <w:t xml:space="preserve"> финансирования дефицита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</w:t>
            </w:r>
            <w:r w:rsidRPr="007732ED">
              <w:rPr>
                <w:sz w:val="28"/>
                <w:szCs w:val="28"/>
              </w:rPr>
              <w:t xml:space="preserve"> 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Pr="007732ED">
              <w:rPr>
                <w:sz w:val="28"/>
                <w:szCs w:val="28"/>
              </w:rPr>
              <w:t xml:space="preserve"> в бюджет</w:t>
            </w:r>
            <w:r w:rsidR="00AC2525" w:rsidRPr="007732ED">
              <w:rPr>
                <w:sz w:val="28"/>
                <w:szCs w:val="28"/>
              </w:rPr>
              <w:t xml:space="preserve">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, за исключением безвозмездных поступлений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 w:rsidRPr="007732ED">
              <w:rPr>
                <w:sz w:val="28"/>
                <w:szCs w:val="28"/>
              </w:rPr>
              <w:t xml:space="preserve"> в доход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274BF7" w:rsidRPr="007732ED">
              <w:rPr>
                <w:sz w:val="28"/>
                <w:szCs w:val="28"/>
              </w:rPr>
              <w:t xml:space="preserve">асходной части 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 w:rsidR="004E536D" w:rsidRPr="007732ED">
              <w:rPr>
                <w:sz w:val="28"/>
                <w:szCs w:val="28"/>
              </w:rPr>
              <w:t xml:space="preserve">поселения согласно </w:t>
            </w:r>
            <w:r w:rsidR="004E536D" w:rsidRPr="007732ED">
              <w:rPr>
                <w:sz w:val="28"/>
                <w:szCs w:val="28"/>
              </w:rPr>
              <w:lastRenderedPageBreak/>
              <w:t>приложению 4.</w:t>
            </w:r>
          </w:p>
          <w:p w:rsidR="004E536D" w:rsidRPr="007732E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3.Утвердить отчёт об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использовании</w:t>
            </w:r>
            <w:r w:rsidRPr="007732ED">
              <w:rPr>
                <w:sz w:val="28"/>
                <w:szCs w:val="28"/>
              </w:rPr>
              <w:t xml:space="preserve"> </w:t>
            </w:r>
            <w:r w:rsidR="007372B4">
              <w:rPr>
                <w:sz w:val="28"/>
                <w:szCs w:val="28"/>
              </w:rPr>
              <w:t xml:space="preserve">средств </w:t>
            </w:r>
            <w:r w:rsidR="004E536D" w:rsidRPr="007732ED">
              <w:rPr>
                <w:sz w:val="28"/>
                <w:szCs w:val="28"/>
              </w:rPr>
              <w:t xml:space="preserve">муниципального дорожного фонда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4E536D" w:rsidRPr="007732ED">
              <w:rPr>
                <w:sz w:val="28"/>
                <w:szCs w:val="28"/>
              </w:rPr>
              <w:t xml:space="preserve"> сельского поселения</w:t>
            </w:r>
            <w:r w:rsidR="00D91875">
              <w:rPr>
                <w:sz w:val="28"/>
                <w:szCs w:val="28"/>
              </w:rPr>
              <w:t xml:space="preserve"> Рославльского района Смоленской области</w:t>
            </w:r>
            <w:r w:rsidR="004E536D" w:rsidRPr="007732ED">
              <w:rPr>
                <w:sz w:val="28"/>
                <w:szCs w:val="28"/>
              </w:rPr>
              <w:t xml:space="preserve"> согласно приложению 5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D508FE" w:rsidRPr="007732ED" w:rsidRDefault="004E536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4</w:t>
            </w:r>
            <w:r w:rsidR="00274BF7" w:rsidRPr="007732ED">
              <w:rPr>
                <w:sz w:val="28"/>
                <w:szCs w:val="28"/>
              </w:rPr>
              <w:t xml:space="preserve">. Настоящее постановление подлежит </w:t>
            </w:r>
            <w:r w:rsidR="008158EE" w:rsidRPr="007732ED">
              <w:rPr>
                <w:sz w:val="28"/>
                <w:szCs w:val="28"/>
              </w:rPr>
              <w:t>официальному опубликованию в газете «</w:t>
            </w:r>
            <w:proofErr w:type="spellStart"/>
            <w:r w:rsidR="008158EE" w:rsidRPr="007732ED">
              <w:rPr>
                <w:sz w:val="28"/>
                <w:szCs w:val="28"/>
              </w:rPr>
              <w:t>Рославльская</w:t>
            </w:r>
            <w:proofErr w:type="spellEnd"/>
            <w:r w:rsidR="008158EE" w:rsidRPr="007732ED">
              <w:rPr>
                <w:sz w:val="28"/>
                <w:szCs w:val="28"/>
              </w:rPr>
              <w:t xml:space="preserve"> правда» и размещению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6075D1">
              <w:rPr>
                <w:sz w:val="28"/>
                <w:szCs w:val="28"/>
              </w:rPr>
              <w:t>Сырокорен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</w:tc>
      </w:tr>
    </w:tbl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197925" w:rsidRPr="007732ED" w:rsidRDefault="00197925" w:rsidP="00197925">
      <w:pPr>
        <w:rPr>
          <w:sz w:val="28"/>
          <w:szCs w:val="28"/>
        </w:rPr>
      </w:pPr>
      <w:r w:rsidRPr="007732ED">
        <w:rPr>
          <w:sz w:val="28"/>
          <w:szCs w:val="28"/>
        </w:rPr>
        <w:t>Глава муниципального образования</w:t>
      </w:r>
    </w:p>
    <w:p w:rsidR="00197925" w:rsidRPr="007732ED" w:rsidRDefault="00ED0712" w:rsidP="00197925">
      <w:pPr>
        <w:rPr>
          <w:sz w:val="28"/>
          <w:szCs w:val="28"/>
        </w:rPr>
      </w:pPr>
      <w:r>
        <w:rPr>
          <w:sz w:val="28"/>
          <w:szCs w:val="28"/>
        </w:rPr>
        <w:t>Сырокорен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4276DF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        </w:t>
      </w:r>
      <w:r w:rsidR="00E60939" w:rsidRPr="007732ED">
        <w:rPr>
          <w:sz w:val="28"/>
          <w:szCs w:val="28"/>
        </w:rPr>
        <w:t xml:space="preserve">        </w:t>
      </w:r>
      <w:r w:rsidR="00D2594B">
        <w:rPr>
          <w:sz w:val="28"/>
          <w:szCs w:val="28"/>
        </w:rPr>
        <w:t>Е.И.</w:t>
      </w:r>
      <w:r w:rsidR="00ED611F">
        <w:rPr>
          <w:sz w:val="28"/>
          <w:szCs w:val="28"/>
        </w:rPr>
        <w:t xml:space="preserve"> </w:t>
      </w:r>
      <w:r w:rsidR="00D2594B">
        <w:rPr>
          <w:sz w:val="28"/>
          <w:szCs w:val="28"/>
        </w:rPr>
        <w:t>Хаченкова</w:t>
      </w:r>
    </w:p>
    <w:p w:rsidR="004276DF" w:rsidRPr="004276DF" w:rsidRDefault="004276DF" w:rsidP="004276DF">
      <w:pPr>
        <w:rPr>
          <w:sz w:val="28"/>
          <w:szCs w:val="28"/>
        </w:rPr>
      </w:pPr>
    </w:p>
    <w:p w:rsidR="004276DF" w:rsidRDefault="004276DF" w:rsidP="004276DF">
      <w:pPr>
        <w:rPr>
          <w:sz w:val="28"/>
          <w:szCs w:val="28"/>
        </w:rPr>
      </w:pPr>
    </w:p>
    <w:p w:rsidR="00043DFA" w:rsidRDefault="004276DF" w:rsidP="008510AD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B65B84" w:rsidRPr="00B65B84" w:rsidRDefault="00B65B84" w:rsidP="00B65B84">
      <w:pPr>
        <w:widowControl/>
        <w:autoSpaceDE/>
        <w:autoSpaceDN/>
        <w:adjustRightInd/>
        <w:jc w:val="center"/>
        <w:rPr>
          <w:sz w:val="24"/>
        </w:rPr>
      </w:pPr>
      <w:r w:rsidRPr="00B65B84">
        <w:rPr>
          <w:sz w:val="24"/>
        </w:rPr>
        <w:lastRenderedPageBreak/>
        <w:t xml:space="preserve">                                                                            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B65B84" w:rsidRPr="00B65B84" w:rsidTr="00CE7124">
        <w:tc>
          <w:tcPr>
            <w:tcW w:w="5210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B65B84" w:rsidRPr="00B65B84" w:rsidRDefault="00B65B84" w:rsidP="00B65B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15.04.</w:t>
            </w:r>
            <w:r w:rsidRPr="00B65B84">
              <w:rPr>
                <w:sz w:val="24"/>
                <w:szCs w:val="24"/>
              </w:rPr>
              <w:t xml:space="preserve">2024г. № 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B65B84" w:rsidRPr="00B65B84" w:rsidRDefault="00B65B84" w:rsidP="00B65B84">
      <w:pPr>
        <w:widowControl/>
        <w:autoSpaceDE/>
        <w:autoSpaceDN/>
        <w:adjustRightInd/>
        <w:jc w:val="center"/>
        <w:rPr>
          <w:sz w:val="28"/>
        </w:rPr>
      </w:pPr>
    </w:p>
    <w:p w:rsidR="00B65B84" w:rsidRPr="00B65B84" w:rsidRDefault="00B65B84" w:rsidP="00B65B84">
      <w:pPr>
        <w:widowControl/>
        <w:autoSpaceDE/>
        <w:autoSpaceDN/>
        <w:adjustRightInd/>
        <w:jc w:val="center"/>
        <w:rPr>
          <w:sz w:val="28"/>
        </w:rPr>
      </w:pPr>
      <w:r w:rsidRPr="00B65B84">
        <w:rPr>
          <w:sz w:val="28"/>
        </w:rPr>
        <w:t xml:space="preserve">Исполнение по источникам финансирования дефицита бюджета Сырокоренского сельского поселения Рославльского района Смоленской области </w:t>
      </w:r>
    </w:p>
    <w:p w:rsidR="00B65B84" w:rsidRPr="00B65B84" w:rsidRDefault="00B65B84" w:rsidP="00B65B84">
      <w:pPr>
        <w:widowControl/>
        <w:autoSpaceDE/>
        <w:autoSpaceDN/>
        <w:adjustRightInd/>
        <w:jc w:val="center"/>
        <w:rPr>
          <w:sz w:val="28"/>
        </w:rPr>
      </w:pPr>
      <w:r w:rsidRPr="00B65B84">
        <w:rPr>
          <w:sz w:val="28"/>
        </w:rPr>
        <w:t>за первый квартал 2024 года</w:t>
      </w:r>
    </w:p>
    <w:p w:rsidR="00B65B84" w:rsidRPr="00B65B84" w:rsidRDefault="00B65B84" w:rsidP="00B65B84">
      <w:pPr>
        <w:widowControl/>
        <w:autoSpaceDE/>
        <w:autoSpaceDN/>
        <w:adjustRightInd/>
        <w:jc w:val="right"/>
        <w:rPr>
          <w:sz w:val="28"/>
        </w:rPr>
      </w:pPr>
      <w:r w:rsidRPr="00B65B84">
        <w:rPr>
          <w:sz w:val="28"/>
        </w:rPr>
        <w:t xml:space="preserve">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B65B84" w:rsidRPr="00B65B84" w:rsidTr="00CE7124">
        <w:tc>
          <w:tcPr>
            <w:tcW w:w="2835" w:type="dxa"/>
            <w:vAlign w:val="center"/>
          </w:tcPr>
          <w:p w:rsidR="00B65B84" w:rsidRPr="00B65B84" w:rsidRDefault="00B65B84" w:rsidP="00B65B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z w:val="24"/>
                <w:szCs w:val="24"/>
              </w:rPr>
            </w:pPr>
            <w:r w:rsidRPr="00B65B8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5B84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B65B84" w:rsidRPr="00B65B84" w:rsidRDefault="00B65B84" w:rsidP="00B65B84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65B84">
              <w:rPr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B65B84" w:rsidRPr="00B65B84" w:rsidRDefault="00B65B84" w:rsidP="00B65B84">
            <w:pPr>
              <w:keepNext/>
              <w:widowControl/>
              <w:autoSpaceDE/>
              <w:autoSpaceDN/>
              <w:adjustRightInd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65B84">
              <w:rPr>
                <w:b/>
                <w:bCs/>
                <w:iCs/>
                <w:sz w:val="24"/>
                <w:szCs w:val="24"/>
              </w:rPr>
              <w:t>Факт</w:t>
            </w:r>
          </w:p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65B84" w:rsidRPr="00B65B84" w:rsidRDefault="00B65B84" w:rsidP="00B65B84">
      <w:pPr>
        <w:widowControl/>
        <w:autoSpaceDE/>
        <w:autoSpaceDN/>
        <w:adjustRightInd/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B65B84" w:rsidRPr="00B65B84" w:rsidTr="00CE7124">
        <w:trPr>
          <w:tblHeader/>
        </w:trPr>
        <w:tc>
          <w:tcPr>
            <w:tcW w:w="2835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4</w:t>
            </w:r>
          </w:p>
        </w:tc>
      </w:tr>
      <w:tr w:rsidR="00B65B84" w:rsidRPr="00B65B84" w:rsidTr="00CE7124">
        <w:tc>
          <w:tcPr>
            <w:tcW w:w="2835" w:type="dxa"/>
            <w:vAlign w:val="center"/>
          </w:tcPr>
          <w:p w:rsidR="00B65B84" w:rsidRPr="00B65B84" w:rsidRDefault="00B65B84" w:rsidP="00B65B84">
            <w:pPr>
              <w:widowControl/>
              <w:tabs>
                <w:tab w:val="left" w:pos="552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</w:tcPr>
          <w:p w:rsidR="00B65B84" w:rsidRPr="00B65B84" w:rsidRDefault="00B65B84" w:rsidP="00B65B84">
            <w:pPr>
              <w:widowControl/>
              <w:tabs>
                <w:tab w:val="left" w:pos="552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65B84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5B84">
              <w:rPr>
                <w:b/>
                <w:sz w:val="24"/>
                <w:szCs w:val="24"/>
              </w:rPr>
              <w:t>2 223 690,12</w:t>
            </w:r>
          </w:p>
        </w:tc>
        <w:tc>
          <w:tcPr>
            <w:tcW w:w="1701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65B84">
              <w:rPr>
                <w:b/>
                <w:sz w:val="24"/>
                <w:szCs w:val="24"/>
              </w:rPr>
              <w:t>- 415 314,17</w:t>
            </w:r>
          </w:p>
        </w:tc>
      </w:tr>
      <w:tr w:rsidR="00B65B84" w:rsidRPr="00B65B84" w:rsidTr="00CE7124">
        <w:tc>
          <w:tcPr>
            <w:tcW w:w="2835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B65B8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65B84">
              <w:rPr>
                <w:b/>
                <w:sz w:val="24"/>
                <w:szCs w:val="24"/>
              </w:rPr>
              <w:t>2 223 690,12</w:t>
            </w:r>
          </w:p>
        </w:tc>
        <w:tc>
          <w:tcPr>
            <w:tcW w:w="1701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65B84">
              <w:rPr>
                <w:b/>
                <w:sz w:val="24"/>
                <w:szCs w:val="24"/>
              </w:rPr>
              <w:t>- 415 314,17</w:t>
            </w:r>
          </w:p>
        </w:tc>
      </w:tr>
      <w:tr w:rsidR="00B65B84" w:rsidRPr="00B65B84" w:rsidTr="00CE7124">
        <w:tc>
          <w:tcPr>
            <w:tcW w:w="2835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-14 936 400,00</w:t>
            </w:r>
          </w:p>
        </w:tc>
        <w:tc>
          <w:tcPr>
            <w:tcW w:w="1701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65B84">
              <w:rPr>
                <w:sz w:val="22"/>
                <w:szCs w:val="22"/>
              </w:rPr>
              <w:t>-3 439 891,00</w:t>
            </w:r>
          </w:p>
        </w:tc>
      </w:tr>
      <w:tr w:rsidR="00B65B84" w:rsidRPr="00B65B84" w:rsidTr="00CE7124">
        <w:tc>
          <w:tcPr>
            <w:tcW w:w="2835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-14 936 400,00</w:t>
            </w:r>
          </w:p>
        </w:tc>
        <w:tc>
          <w:tcPr>
            <w:tcW w:w="1701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65B84">
              <w:rPr>
                <w:sz w:val="22"/>
                <w:szCs w:val="22"/>
              </w:rPr>
              <w:t>-3 439 891,00</w:t>
            </w:r>
          </w:p>
        </w:tc>
      </w:tr>
      <w:tr w:rsidR="00B65B84" w:rsidRPr="00B65B84" w:rsidTr="00CE7124">
        <w:tc>
          <w:tcPr>
            <w:tcW w:w="2835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-14 936 400,00</w:t>
            </w:r>
          </w:p>
        </w:tc>
        <w:tc>
          <w:tcPr>
            <w:tcW w:w="1701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65B84">
              <w:rPr>
                <w:sz w:val="22"/>
                <w:szCs w:val="22"/>
              </w:rPr>
              <w:t>-3 439 891,00</w:t>
            </w:r>
          </w:p>
        </w:tc>
      </w:tr>
      <w:tr w:rsidR="00B65B84" w:rsidRPr="00B65B84" w:rsidTr="00CE7124">
        <w:tc>
          <w:tcPr>
            <w:tcW w:w="2835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-14 936 400,00</w:t>
            </w:r>
          </w:p>
        </w:tc>
        <w:tc>
          <w:tcPr>
            <w:tcW w:w="1701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65B84">
              <w:rPr>
                <w:sz w:val="22"/>
                <w:szCs w:val="22"/>
              </w:rPr>
              <w:t>-3 439 891,00</w:t>
            </w:r>
          </w:p>
        </w:tc>
      </w:tr>
      <w:tr w:rsidR="00B65B84" w:rsidRPr="00B65B84" w:rsidTr="00CE7124">
        <w:tc>
          <w:tcPr>
            <w:tcW w:w="2835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65B84">
              <w:rPr>
                <w:sz w:val="24"/>
                <w:szCs w:val="24"/>
              </w:rPr>
              <w:t>17 160 090,12</w:t>
            </w:r>
          </w:p>
        </w:tc>
        <w:tc>
          <w:tcPr>
            <w:tcW w:w="1701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65B84">
              <w:rPr>
                <w:sz w:val="22"/>
                <w:szCs w:val="22"/>
              </w:rPr>
              <w:t>3 024 576,83</w:t>
            </w:r>
          </w:p>
        </w:tc>
      </w:tr>
      <w:tr w:rsidR="00B65B84" w:rsidRPr="00B65B84" w:rsidTr="00CE7124">
        <w:tc>
          <w:tcPr>
            <w:tcW w:w="2835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65B84">
              <w:rPr>
                <w:sz w:val="24"/>
                <w:szCs w:val="24"/>
              </w:rPr>
              <w:t>17 160 090,12</w:t>
            </w:r>
          </w:p>
        </w:tc>
        <w:tc>
          <w:tcPr>
            <w:tcW w:w="1701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65B84">
              <w:rPr>
                <w:sz w:val="22"/>
                <w:szCs w:val="22"/>
              </w:rPr>
              <w:t>3 024 576,83</w:t>
            </w:r>
          </w:p>
        </w:tc>
      </w:tr>
      <w:tr w:rsidR="00B65B84" w:rsidRPr="00B65B84" w:rsidTr="00CE7124">
        <w:tc>
          <w:tcPr>
            <w:tcW w:w="2835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65B84">
              <w:rPr>
                <w:sz w:val="24"/>
                <w:szCs w:val="24"/>
              </w:rPr>
              <w:t>17 160 090,12</w:t>
            </w:r>
          </w:p>
        </w:tc>
        <w:tc>
          <w:tcPr>
            <w:tcW w:w="1701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65B84">
              <w:rPr>
                <w:sz w:val="22"/>
                <w:szCs w:val="22"/>
              </w:rPr>
              <w:t>3 024 576,83</w:t>
            </w:r>
          </w:p>
        </w:tc>
      </w:tr>
      <w:tr w:rsidR="00B65B84" w:rsidRPr="00B65B84" w:rsidTr="00CE7124">
        <w:tc>
          <w:tcPr>
            <w:tcW w:w="2835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>Уменьшение прочих остатков денежных средств  бюджета сельских  поселений</w:t>
            </w:r>
          </w:p>
        </w:tc>
        <w:tc>
          <w:tcPr>
            <w:tcW w:w="1843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65B84">
              <w:rPr>
                <w:sz w:val="24"/>
                <w:szCs w:val="24"/>
              </w:rPr>
              <w:t>17 160 090,12</w:t>
            </w:r>
          </w:p>
        </w:tc>
        <w:tc>
          <w:tcPr>
            <w:tcW w:w="1701" w:type="dxa"/>
            <w:vAlign w:val="center"/>
          </w:tcPr>
          <w:p w:rsidR="00B65B84" w:rsidRPr="00B65B84" w:rsidRDefault="00B65B84" w:rsidP="00B65B8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65B84">
              <w:rPr>
                <w:sz w:val="22"/>
                <w:szCs w:val="22"/>
              </w:rPr>
              <w:t>3 024 576,83</w:t>
            </w:r>
          </w:p>
        </w:tc>
      </w:tr>
    </w:tbl>
    <w:p w:rsidR="00B65B84" w:rsidRPr="00B65B84" w:rsidRDefault="00B65B84" w:rsidP="00B65B84">
      <w:pPr>
        <w:widowControl/>
        <w:autoSpaceDE/>
        <w:autoSpaceDN/>
        <w:adjustRightInd/>
      </w:pPr>
    </w:p>
    <w:p w:rsidR="00B65B84" w:rsidRPr="00B65B84" w:rsidRDefault="00B65B84" w:rsidP="00B65B84">
      <w:pPr>
        <w:widowControl/>
        <w:autoSpaceDE/>
        <w:autoSpaceDN/>
        <w:adjustRightInd/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Pr="00475DEA" w:rsidRDefault="008510AD" w:rsidP="008510AD">
      <w:pPr>
        <w:ind w:firstLine="709"/>
        <w:rPr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Pr="00B65B84" w:rsidRDefault="00592C2E" w:rsidP="00592C2E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</w:t>
      </w:r>
      <w:r w:rsidR="00F7461D">
        <w:rPr>
          <w:sz w:val="24"/>
        </w:rPr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592C2E" w:rsidRPr="00B65B84" w:rsidTr="00CE7124">
        <w:tc>
          <w:tcPr>
            <w:tcW w:w="5210" w:type="dxa"/>
          </w:tcPr>
          <w:p w:rsidR="00592C2E" w:rsidRPr="00B65B84" w:rsidRDefault="00592C2E" w:rsidP="00CE7124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592C2E" w:rsidRPr="00B65B84" w:rsidRDefault="00592C2E" w:rsidP="00CE71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592C2E" w:rsidRPr="00B65B84" w:rsidRDefault="00592C2E" w:rsidP="00CE71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15.04.</w:t>
            </w:r>
            <w:r w:rsidRPr="00B65B84">
              <w:rPr>
                <w:sz w:val="24"/>
                <w:szCs w:val="24"/>
              </w:rPr>
              <w:t xml:space="preserve">2024г. № 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226CF4" w:rsidRDefault="00226CF4" w:rsidP="00226CF4">
      <w:pPr>
        <w:ind w:firstLine="70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573AF5">
        <w:instrText xml:space="preserve">Excel.Sheet.12 "D:\\старый диск\\диск - d\\для Марии совет\\ПОСТАНОВЛЕНИЯ\\ПОСТАНОВЛЕНИЯ\\2024\\пост.№ 19\\Налоговые доходы(1).xlsx" "Налоговые доходы!R4C2:R4C3" </w:instrText>
      </w:r>
      <w:r>
        <w:instrText xml:space="preserve">\a \f 4 \h  \* MERGEFORMAT </w:instrText>
      </w:r>
      <w:r>
        <w:fldChar w:fldCharType="separate"/>
      </w:r>
    </w:p>
    <w:p w:rsidR="00226CF4" w:rsidRPr="00226CF4" w:rsidRDefault="00226CF4" w:rsidP="00226CF4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226CF4">
        <w:rPr>
          <w:b/>
          <w:bCs/>
          <w:color w:val="000000"/>
          <w:sz w:val="24"/>
          <w:szCs w:val="24"/>
        </w:rPr>
        <w:t>Исполнение по объему поступлений доходов в бюджет Сырокоренского сельского поселения Рославльского района Смоленской области, за исключением безвозмездных поступле</w:t>
      </w:r>
      <w:r>
        <w:rPr>
          <w:b/>
          <w:bCs/>
          <w:color w:val="000000"/>
          <w:sz w:val="24"/>
          <w:szCs w:val="24"/>
        </w:rPr>
        <w:t xml:space="preserve">ний </w:t>
      </w:r>
      <w:r w:rsidRPr="00226CF4">
        <w:rPr>
          <w:b/>
          <w:bCs/>
          <w:color w:val="000000"/>
          <w:sz w:val="24"/>
          <w:szCs w:val="24"/>
        </w:rPr>
        <w:t>за первый квартал   2024 года</w:t>
      </w:r>
    </w:p>
    <w:p w:rsidR="00592C2E" w:rsidRDefault="00226CF4" w:rsidP="00226CF4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fldChar w:fldCharType="end"/>
      </w:r>
    </w:p>
    <w:p w:rsidR="00592C2E" w:rsidRDefault="00360072" w:rsidP="00360072">
      <w:pPr>
        <w:tabs>
          <w:tab w:val="left" w:pos="8535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5"/>
        <w:gridCol w:w="3661"/>
        <w:gridCol w:w="1580"/>
        <w:gridCol w:w="1360"/>
        <w:gridCol w:w="1291"/>
      </w:tblGrid>
      <w:tr w:rsidR="00DF42E2" w:rsidRPr="00360072" w:rsidTr="00DF42E2">
        <w:trPr>
          <w:trHeight w:val="1507"/>
        </w:trPr>
        <w:tc>
          <w:tcPr>
            <w:tcW w:w="2245" w:type="dxa"/>
            <w:hideMark/>
          </w:tcPr>
          <w:p w:rsidR="00DF42E2" w:rsidRPr="00360072" w:rsidRDefault="00DF42E2" w:rsidP="00360072">
            <w:pPr>
              <w:ind w:firstLine="709"/>
              <w:rPr>
                <w:b/>
                <w:bCs/>
                <w:u w:val="single"/>
              </w:rPr>
            </w:pPr>
            <w:r w:rsidRPr="00360072">
              <w:rPr>
                <w:b/>
                <w:bCs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3661" w:type="dxa"/>
            <w:hideMark/>
          </w:tcPr>
          <w:p w:rsidR="00DF42E2" w:rsidRPr="00360072" w:rsidRDefault="00DF42E2" w:rsidP="00360072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Наименование дохода бюджета</w:t>
            </w:r>
          </w:p>
        </w:tc>
        <w:tc>
          <w:tcPr>
            <w:tcW w:w="1580" w:type="dxa"/>
            <w:hideMark/>
          </w:tcPr>
          <w:p w:rsidR="00DF42E2" w:rsidRPr="00360072" w:rsidRDefault="00DF42E2" w:rsidP="00360072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Утвержденные     бюджетные назначения</w:t>
            </w:r>
          </w:p>
        </w:tc>
        <w:tc>
          <w:tcPr>
            <w:tcW w:w="1360" w:type="dxa"/>
            <w:hideMark/>
          </w:tcPr>
          <w:p w:rsidR="00DF42E2" w:rsidRPr="00360072" w:rsidRDefault="00DF42E2" w:rsidP="00360072">
            <w:pPr>
              <w:rPr>
                <w:b/>
                <w:bCs/>
              </w:rPr>
            </w:pPr>
            <w:proofErr w:type="spellStart"/>
            <w:r w:rsidRPr="00360072">
              <w:rPr>
                <w:b/>
                <w:bCs/>
              </w:rPr>
              <w:t>Фактичес</w:t>
            </w:r>
            <w:proofErr w:type="spellEnd"/>
          </w:p>
          <w:p w:rsidR="00DF42E2" w:rsidRPr="00360072" w:rsidRDefault="00DF42E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>кое исполнение</w:t>
            </w:r>
          </w:p>
        </w:tc>
        <w:tc>
          <w:tcPr>
            <w:tcW w:w="1291" w:type="dxa"/>
            <w:hideMark/>
          </w:tcPr>
          <w:p w:rsidR="00DF42E2" w:rsidRPr="00360072" w:rsidRDefault="00DF42E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>% исполнения</w:t>
            </w:r>
          </w:p>
        </w:tc>
      </w:tr>
      <w:tr w:rsidR="00DF42E2" w:rsidRPr="00360072" w:rsidTr="00DF42E2">
        <w:trPr>
          <w:trHeight w:val="315"/>
        </w:trPr>
        <w:tc>
          <w:tcPr>
            <w:tcW w:w="2245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>1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>2</w:t>
            </w:r>
          </w:p>
        </w:tc>
        <w:tc>
          <w:tcPr>
            <w:tcW w:w="1580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>3</w:t>
            </w:r>
          </w:p>
        </w:tc>
        <w:tc>
          <w:tcPr>
            <w:tcW w:w="1360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>4</w:t>
            </w:r>
          </w:p>
        </w:tc>
        <w:tc>
          <w:tcPr>
            <w:tcW w:w="1291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>5</w:t>
            </w:r>
          </w:p>
        </w:tc>
      </w:tr>
      <w:tr w:rsidR="00DF42E2" w:rsidRPr="00360072" w:rsidTr="00DF42E2">
        <w:trPr>
          <w:trHeight w:val="322"/>
        </w:trPr>
        <w:tc>
          <w:tcPr>
            <w:tcW w:w="2245" w:type="dxa"/>
            <w:vMerge w:val="restart"/>
            <w:hideMark/>
          </w:tcPr>
          <w:p w:rsidR="00360072" w:rsidRPr="00360072" w:rsidRDefault="00360072" w:rsidP="00360072">
            <w:r w:rsidRPr="00360072">
              <w:t>1 00 00000 00 0000 000</w:t>
            </w:r>
          </w:p>
        </w:tc>
        <w:tc>
          <w:tcPr>
            <w:tcW w:w="3661" w:type="dxa"/>
            <w:vMerge w:val="restart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  <w:iCs/>
              </w:rPr>
            </w:pPr>
            <w:r w:rsidRPr="00360072">
              <w:rPr>
                <w:b/>
                <w:bCs/>
                <w:iCs/>
              </w:rPr>
              <w:t xml:space="preserve">НАЛОГОВЫЕ И НЕНАЛОГОВЫЕ ДОХОДЫ </w:t>
            </w:r>
          </w:p>
        </w:tc>
        <w:tc>
          <w:tcPr>
            <w:tcW w:w="1580" w:type="dxa"/>
            <w:vMerge w:val="restart"/>
            <w:hideMark/>
          </w:tcPr>
          <w:p w:rsidR="00360072" w:rsidRPr="00360072" w:rsidRDefault="00360072" w:rsidP="0004065A">
            <w:r w:rsidRPr="00360072">
              <w:t>9809700,00</w:t>
            </w:r>
          </w:p>
        </w:tc>
        <w:tc>
          <w:tcPr>
            <w:tcW w:w="1360" w:type="dxa"/>
            <w:vMerge w:val="restart"/>
            <w:hideMark/>
          </w:tcPr>
          <w:p w:rsidR="00360072" w:rsidRPr="00360072" w:rsidRDefault="00360072" w:rsidP="00360072">
            <w:r w:rsidRPr="00360072">
              <w:t>2180062,51</w:t>
            </w:r>
          </w:p>
        </w:tc>
        <w:tc>
          <w:tcPr>
            <w:tcW w:w="1291" w:type="dxa"/>
            <w:vMerge w:val="restart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22%</w:t>
            </w:r>
          </w:p>
        </w:tc>
      </w:tr>
      <w:tr w:rsidR="00360072" w:rsidRPr="00360072" w:rsidTr="00DF42E2">
        <w:trPr>
          <w:trHeight w:val="322"/>
        </w:trPr>
        <w:tc>
          <w:tcPr>
            <w:tcW w:w="2245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  <w:tc>
          <w:tcPr>
            <w:tcW w:w="3661" w:type="dxa"/>
            <w:vMerge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  <w:iCs/>
              </w:rPr>
            </w:pPr>
          </w:p>
        </w:tc>
        <w:tc>
          <w:tcPr>
            <w:tcW w:w="1580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  <w:tc>
          <w:tcPr>
            <w:tcW w:w="1360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  <w:tc>
          <w:tcPr>
            <w:tcW w:w="1291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</w:tr>
      <w:tr w:rsidR="00360072" w:rsidRPr="00360072" w:rsidTr="00DF42E2">
        <w:trPr>
          <w:trHeight w:val="322"/>
        </w:trPr>
        <w:tc>
          <w:tcPr>
            <w:tcW w:w="2245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  <w:tc>
          <w:tcPr>
            <w:tcW w:w="3661" w:type="dxa"/>
            <w:vMerge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  <w:iCs/>
              </w:rPr>
            </w:pPr>
          </w:p>
        </w:tc>
        <w:tc>
          <w:tcPr>
            <w:tcW w:w="1580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  <w:tc>
          <w:tcPr>
            <w:tcW w:w="1360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  <w:tc>
          <w:tcPr>
            <w:tcW w:w="1291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</w:tr>
      <w:tr w:rsidR="00360072" w:rsidRPr="00360072" w:rsidTr="00DF42E2">
        <w:trPr>
          <w:trHeight w:val="322"/>
        </w:trPr>
        <w:tc>
          <w:tcPr>
            <w:tcW w:w="2245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  <w:tc>
          <w:tcPr>
            <w:tcW w:w="3661" w:type="dxa"/>
            <w:vMerge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  <w:iCs/>
              </w:rPr>
            </w:pPr>
          </w:p>
        </w:tc>
        <w:tc>
          <w:tcPr>
            <w:tcW w:w="1580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  <w:tc>
          <w:tcPr>
            <w:tcW w:w="1360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  <w:tc>
          <w:tcPr>
            <w:tcW w:w="1291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</w:tr>
      <w:tr w:rsidR="00DF42E2" w:rsidRPr="00360072" w:rsidTr="00DF42E2">
        <w:trPr>
          <w:trHeight w:val="405"/>
        </w:trPr>
        <w:tc>
          <w:tcPr>
            <w:tcW w:w="2245" w:type="dxa"/>
            <w:hideMark/>
          </w:tcPr>
          <w:p w:rsidR="00360072" w:rsidRPr="00360072" w:rsidRDefault="00360072" w:rsidP="00360072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 xml:space="preserve"> 1 01 00000 00 0000 000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  <w:iCs/>
              </w:rPr>
            </w:pPr>
            <w:r w:rsidRPr="00360072">
              <w:rPr>
                <w:b/>
                <w:bCs/>
                <w:iCs/>
              </w:rPr>
              <w:t>налоги на прибыль, доходы</w:t>
            </w:r>
          </w:p>
        </w:tc>
        <w:tc>
          <w:tcPr>
            <w:tcW w:w="1580" w:type="dxa"/>
            <w:hideMark/>
          </w:tcPr>
          <w:p w:rsidR="00360072" w:rsidRPr="00360072" w:rsidRDefault="00360072" w:rsidP="0004065A">
            <w:pPr>
              <w:rPr>
                <w:b/>
                <w:bCs/>
                <w:iCs/>
              </w:rPr>
            </w:pPr>
            <w:r w:rsidRPr="00360072">
              <w:rPr>
                <w:b/>
                <w:bCs/>
                <w:iCs/>
              </w:rPr>
              <w:t>323300,00</w:t>
            </w:r>
          </w:p>
        </w:tc>
        <w:tc>
          <w:tcPr>
            <w:tcW w:w="1360" w:type="dxa"/>
            <w:hideMark/>
          </w:tcPr>
          <w:p w:rsidR="00360072" w:rsidRPr="00360072" w:rsidRDefault="00360072" w:rsidP="00360072">
            <w:pPr>
              <w:rPr>
                <w:b/>
                <w:bCs/>
                <w:iCs/>
              </w:rPr>
            </w:pPr>
            <w:r w:rsidRPr="00360072">
              <w:rPr>
                <w:b/>
                <w:bCs/>
                <w:iCs/>
              </w:rPr>
              <w:t>60776,47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19%</w:t>
            </w:r>
          </w:p>
        </w:tc>
      </w:tr>
      <w:tr w:rsidR="00DF42E2" w:rsidRPr="00360072" w:rsidTr="00DF42E2">
        <w:trPr>
          <w:trHeight w:val="330"/>
        </w:trPr>
        <w:tc>
          <w:tcPr>
            <w:tcW w:w="2245" w:type="dxa"/>
            <w:hideMark/>
          </w:tcPr>
          <w:p w:rsidR="00360072" w:rsidRPr="00360072" w:rsidRDefault="00360072" w:rsidP="00360072">
            <w:r w:rsidRPr="00360072">
              <w:t xml:space="preserve"> 1 01 02000 01 0000 110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  <w:iCs/>
              </w:rPr>
            </w:pPr>
            <w:r w:rsidRPr="00360072">
              <w:rPr>
                <w:b/>
                <w:bCs/>
                <w:iCs/>
              </w:rPr>
              <w:t>Налог на доходы физических лиц</w:t>
            </w:r>
          </w:p>
        </w:tc>
        <w:tc>
          <w:tcPr>
            <w:tcW w:w="1580" w:type="dxa"/>
            <w:hideMark/>
          </w:tcPr>
          <w:p w:rsidR="00360072" w:rsidRPr="00360072" w:rsidRDefault="00360072" w:rsidP="0004065A">
            <w:pPr>
              <w:rPr>
                <w:b/>
                <w:bCs/>
                <w:iCs/>
              </w:rPr>
            </w:pPr>
            <w:r w:rsidRPr="00360072">
              <w:rPr>
                <w:b/>
                <w:bCs/>
                <w:iCs/>
              </w:rPr>
              <w:t>323300,00</w:t>
            </w:r>
          </w:p>
        </w:tc>
        <w:tc>
          <w:tcPr>
            <w:tcW w:w="1360" w:type="dxa"/>
            <w:hideMark/>
          </w:tcPr>
          <w:p w:rsidR="00360072" w:rsidRPr="00360072" w:rsidRDefault="00360072" w:rsidP="00360072">
            <w:pPr>
              <w:rPr>
                <w:b/>
                <w:bCs/>
                <w:iCs/>
              </w:rPr>
            </w:pPr>
            <w:r w:rsidRPr="00360072">
              <w:rPr>
                <w:b/>
                <w:bCs/>
                <w:iCs/>
              </w:rPr>
              <w:t>60776,47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19%</w:t>
            </w:r>
          </w:p>
        </w:tc>
      </w:tr>
      <w:tr w:rsidR="00360072" w:rsidRPr="00360072" w:rsidTr="00DF42E2">
        <w:trPr>
          <w:trHeight w:val="960"/>
        </w:trPr>
        <w:tc>
          <w:tcPr>
            <w:tcW w:w="2245" w:type="dxa"/>
            <w:hideMark/>
          </w:tcPr>
          <w:p w:rsidR="00360072" w:rsidRPr="00360072" w:rsidRDefault="00360072" w:rsidP="00360072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1 03 00000 00 0000 110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noWrap/>
            <w:hideMark/>
          </w:tcPr>
          <w:p w:rsidR="00360072" w:rsidRPr="00360072" w:rsidRDefault="00360072" w:rsidP="0004065A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6794800,00</w:t>
            </w:r>
          </w:p>
        </w:tc>
        <w:tc>
          <w:tcPr>
            <w:tcW w:w="1360" w:type="dxa"/>
            <w:noWrap/>
            <w:hideMark/>
          </w:tcPr>
          <w:p w:rsidR="00360072" w:rsidRPr="00360072" w:rsidRDefault="00360072" w:rsidP="00360072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1727947,11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25%</w:t>
            </w:r>
          </w:p>
        </w:tc>
      </w:tr>
      <w:tr w:rsidR="00DF42E2" w:rsidRPr="00360072" w:rsidTr="00DF42E2">
        <w:trPr>
          <w:trHeight w:val="960"/>
        </w:trPr>
        <w:tc>
          <w:tcPr>
            <w:tcW w:w="2245" w:type="dxa"/>
            <w:hideMark/>
          </w:tcPr>
          <w:p w:rsidR="00360072" w:rsidRPr="00360072" w:rsidRDefault="00360072" w:rsidP="00360072">
            <w:r w:rsidRPr="00360072">
              <w:t>1 03 02000 01 0000 110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hideMark/>
          </w:tcPr>
          <w:p w:rsidR="00360072" w:rsidRPr="00360072" w:rsidRDefault="00360072" w:rsidP="0004065A">
            <w:r w:rsidRPr="00360072">
              <w:t>6794800,00</w:t>
            </w:r>
          </w:p>
        </w:tc>
        <w:tc>
          <w:tcPr>
            <w:tcW w:w="1360" w:type="dxa"/>
            <w:hideMark/>
          </w:tcPr>
          <w:p w:rsidR="00360072" w:rsidRPr="00360072" w:rsidRDefault="00360072" w:rsidP="00360072">
            <w:r w:rsidRPr="00360072">
              <w:t>1727947,11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25%</w:t>
            </w:r>
          </w:p>
        </w:tc>
      </w:tr>
      <w:tr w:rsidR="00DF42E2" w:rsidRPr="00360072" w:rsidTr="00DF42E2">
        <w:trPr>
          <w:trHeight w:val="330"/>
        </w:trPr>
        <w:tc>
          <w:tcPr>
            <w:tcW w:w="2245" w:type="dxa"/>
            <w:hideMark/>
          </w:tcPr>
          <w:p w:rsidR="00360072" w:rsidRPr="00360072" w:rsidRDefault="00360072" w:rsidP="00360072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1 05 00000 00 0000 000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>НАЛОГИ НА СОВОКУПНЫЙ НАЛОГ</w:t>
            </w:r>
          </w:p>
        </w:tc>
        <w:tc>
          <w:tcPr>
            <w:tcW w:w="1580" w:type="dxa"/>
            <w:hideMark/>
          </w:tcPr>
          <w:p w:rsidR="00360072" w:rsidRPr="00360072" w:rsidRDefault="00360072" w:rsidP="0004065A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20000,00</w:t>
            </w:r>
          </w:p>
        </w:tc>
        <w:tc>
          <w:tcPr>
            <w:tcW w:w="1360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0%</w:t>
            </w:r>
          </w:p>
        </w:tc>
      </w:tr>
      <w:tr w:rsidR="00360072" w:rsidRPr="00360072" w:rsidTr="00DF42E2">
        <w:trPr>
          <w:trHeight w:val="330"/>
        </w:trPr>
        <w:tc>
          <w:tcPr>
            <w:tcW w:w="2245" w:type="dxa"/>
            <w:hideMark/>
          </w:tcPr>
          <w:p w:rsidR="00360072" w:rsidRPr="00360072" w:rsidRDefault="00360072" w:rsidP="00360072">
            <w:r w:rsidRPr="00360072">
              <w:t>1 05 03000 01 0000 110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 xml:space="preserve">Единый сельскохозяйственный налог </w:t>
            </w:r>
          </w:p>
        </w:tc>
        <w:tc>
          <w:tcPr>
            <w:tcW w:w="1580" w:type="dxa"/>
            <w:hideMark/>
          </w:tcPr>
          <w:p w:rsidR="00360072" w:rsidRPr="00360072" w:rsidRDefault="00360072" w:rsidP="0004065A">
            <w:r w:rsidRPr="00360072">
              <w:t>20000,00</w:t>
            </w:r>
          </w:p>
        </w:tc>
        <w:tc>
          <w:tcPr>
            <w:tcW w:w="1360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0,00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0%</w:t>
            </w:r>
          </w:p>
        </w:tc>
      </w:tr>
      <w:tr w:rsidR="00DF42E2" w:rsidRPr="00360072" w:rsidTr="00DF42E2">
        <w:trPr>
          <w:trHeight w:val="330"/>
        </w:trPr>
        <w:tc>
          <w:tcPr>
            <w:tcW w:w="2245" w:type="dxa"/>
            <w:hideMark/>
          </w:tcPr>
          <w:p w:rsidR="00360072" w:rsidRPr="00360072" w:rsidRDefault="00360072" w:rsidP="00360072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1 06 00000 00 0000 000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>Налоги на имущество</w:t>
            </w:r>
          </w:p>
        </w:tc>
        <w:tc>
          <w:tcPr>
            <w:tcW w:w="1580" w:type="dxa"/>
            <w:hideMark/>
          </w:tcPr>
          <w:p w:rsidR="00360072" w:rsidRPr="00360072" w:rsidRDefault="00360072" w:rsidP="0004065A">
            <w:pPr>
              <w:rPr>
                <w:b/>
                <w:bCs/>
                <w:iCs/>
              </w:rPr>
            </w:pPr>
            <w:r w:rsidRPr="00360072">
              <w:rPr>
                <w:b/>
                <w:bCs/>
                <w:iCs/>
              </w:rPr>
              <w:t>2189400,00</w:t>
            </w:r>
          </w:p>
        </w:tc>
        <w:tc>
          <w:tcPr>
            <w:tcW w:w="1360" w:type="dxa"/>
            <w:hideMark/>
          </w:tcPr>
          <w:p w:rsidR="00360072" w:rsidRPr="00360072" w:rsidRDefault="00360072" w:rsidP="00360072">
            <w:pPr>
              <w:rPr>
                <w:b/>
                <w:bCs/>
                <w:iCs/>
              </w:rPr>
            </w:pPr>
            <w:r w:rsidRPr="00360072">
              <w:rPr>
                <w:b/>
                <w:bCs/>
                <w:iCs/>
              </w:rPr>
              <w:t>380832,95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17%</w:t>
            </w:r>
          </w:p>
        </w:tc>
      </w:tr>
      <w:tr w:rsidR="00DF42E2" w:rsidRPr="00360072" w:rsidTr="00DF42E2">
        <w:trPr>
          <w:trHeight w:val="322"/>
        </w:trPr>
        <w:tc>
          <w:tcPr>
            <w:tcW w:w="2245" w:type="dxa"/>
            <w:vMerge w:val="restart"/>
            <w:hideMark/>
          </w:tcPr>
          <w:p w:rsidR="00360072" w:rsidRPr="00360072" w:rsidRDefault="00360072" w:rsidP="0004065A">
            <w:r w:rsidRPr="00360072">
              <w:t>1 06 01000 00 0000 110</w:t>
            </w:r>
          </w:p>
        </w:tc>
        <w:tc>
          <w:tcPr>
            <w:tcW w:w="3661" w:type="dxa"/>
            <w:vMerge w:val="restart"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 xml:space="preserve">Налог на имущество физических лиц  </w:t>
            </w:r>
          </w:p>
        </w:tc>
        <w:tc>
          <w:tcPr>
            <w:tcW w:w="1580" w:type="dxa"/>
            <w:vMerge w:val="restart"/>
            <w:hideMark/>
          </w:tcPr>
          <w:p w:rsidR="00360072" w:rsidRPr="00360072" w:rsidRDefault="00360072" w:rsidP="0004065A">
            <w:r w:rsidRPr="00360072">
              <w:t>225100,00</w:t>
            </w:r>
          </w:p>
        </w:tc>
        <w:tc>
          <w:tcPr>
            <w:tcW w:w="1360" w:type="dxa"/>
            <w:vMerge w:val="restart"/>
            <w:noWrap/>
            <w:hideMark/>
          </w:tcPr>
          <w:p w:rsidR="00360072" w:rsidRPr="00360072" w:rsidRDefault="00360072" w:rsidP="00360072">
            <w:r w:rsidRPr="00360072">
              <w:t>8803,59</w:t>
            </w:r>
          </w:p>
        </w:tc>
        <w:tc>
          <w:tcPr>
            <w:tcW w:w="1291" w:type="dxa"/>
            <w:vMerge w:val="restart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4%</w:t>
            </w:r>
          </w:p>
        </w:tc>
      </w:tr>
      <w:tr w:rsidR="00360072" w:rsidRPr="00360072" w:rsidTr="00DF42E2">
        <w:trPr>
          <w:trHeight w:val="322"/>
        </w:trPr>
        <w:tc>
          <w:tcPr>
            <w:tcW w:w="2245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  <w:tc>
          <w:tcPr>
            <w:tcW w:w="3661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  <w:tc>
          <w:tcPr>
            <w:tcW w:w="1580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  <w:tc>
          <w:tcPr>
            <w:tcW w:w="1360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  <w:tc>
          <w:tcPr>
            <w:tcW w:w="1291" w:type="dxa"/>
            <w:vMerge/>
            <w:hideMark/>
          </w:tcPr>
          <w:p w:rsidR="00360072" w:rsidRPr="00360072" w:rsidRDefault="00360072" w:rsidP="00360072">
            <w:pPr>
              <w:ind w:firstLine="709"/>
            </w:pPr>
          </w:p>
        </w:tc>
      </w:tr>
      <w:tr w:rsidR="00360072" w:rsidRPr="00360072" w:rsidTr="00DF42E2">
        <w:trPr>
          <w:trHeight w:val="330"/>
        </w:trPr>
        <w:tc>
          <w:tcPr>
            <w:tcW w:w="2245" w:type="dxa"/>
            <w:hideMark/>
          </w:tcPr>
          <w:p w:rsidR="00360072" w:rsidRPr="00360072" w:rsidRDefault="00360072" w:rsidP="0004065A">
            <w:r w:rsidRPr="00360072">
              <w:t>1 06 06000 00 0000 110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Земельный налог</w:t>
            </w:r>
          </w:p>
        </w:tc>
        <w:tc>
          <w:tcPr>
            <w:tcW w:w="1580" w:type="dxa"/>
            <w:hideMark/>
          </w:tcPr>
          <w:p w:rsidR="00360072" w:rsidRPr="00360072" w:rsidRDefault="00360072" w:rsidP="0004065A">
            <w:r w:rsidRPr="00360072">
              <w:t>1964300,00</w:t>
            </w:r>
          </w:p>
        </w:tc>
        <w:tc>
          <w:tcPr>
            <w:tcW w:w="1360" w:type="dxa"/>
            <w:noWrap/>
            <w:hideMark/>
          </w:tcPr>
          <w:p w:rsidR="00360072" w:rsidRPr="00360072" w:rsidRDefault="00360072" w:rsidP="00360072">
            <w:r w:rsidRPr="00360072">
              <w:t>372029,36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19%</w:t>
            </w:r>
          </w:p>
        </w:tc>
      </w:tr>
      <w:tr w:rsidR="00DF42E2" w:rsidRPr="00360072" w:rsidTr="00DF42E2">
        <w:trPr>
          <w:trHeight w:val="1575"/>
        </w:trPr>
        <w:tc>
          <w:tcPr>
            <w:tcW w:w="2245" w:type="dxa"/>
            <w:hideMark/>
          </w:tcPr>
          <w:p w:rsidR="00360072" w:rsidRPr="00360072" w:rsidRDefault="00360072" w:rsidP="0004065A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1 11 00000 00 0000 000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hideMark/>
          </w:tcPr>
          <w:p w:rsidR="00360072" w:rsidRPr="00360072" w:rsidRDefault="00360072" w:rsidP="0004065A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31300,00</w:t>
            </w:r>
          </w:p>
        </w:tc>
        <w:tc>
          <w:tcPr>
            <w:tcW w:w="1360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0%</w:t>
            </w:r>
          </w:p>
        </w:tc>
      </w:tr>
      <w:tr w:rsidR="00360072" w:rsidRPr="00360072" w:rsidTr="00DF42E2">
        <w:trPr>
          <w:trHeight w:val="2145"/>
        </w:trPr>
        <w:tc>
          <w:tcPr>
            <w:tcW w:w="2245" w:type="dxa"/>
            <w:hideMark/>
          </w:tcPr>
          <w:p w:rsidR="00360072" w:rsidRPr="00360072" w:rsidRDefault="00360072" w:rsidP="0004065A">
            <w:r w:rsidRPr="00360072">
              <w:lastRenderedPageBreak/>
              <w:t>1 11 05000 00 0000 120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hideMark/>
          </w:tcPr>
          <w:p w:rsidR="00360072" w:rsidRPr="00360072" w:rsidRDefault="00360072" w:rsidP="0004065A">
            <w:r w:rsidRPr="00360072">
              <w:t>31300,00</w:t>
            </w:r>
          </w:p>
        </w:tc>
        <w:tc>
          <w:tcPr>
            <w:tcW w:w="1360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0,00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0%</w:t>
            </w:r>
          </w:p>
        </w:tc>
      </w:tr>
      <w:tr w:rsidR="00360072" w:rsidRPr="00360072" w:rsidTr="00DF42E2">
        <w:trPr>
          <w:trHeight w:val="645"/>
        </w:trPr>
        <w:tc>
          <w:tcPr>
            <w:tcW w:w="2245" w:type="dxa"/>
            <w:hideMark/>
          </w:tcPr>
          <w:p w:rsidR="00360072" w:rsidRPr="00360072" w:rsidRDefault="00360072" w:rsidP="0004065A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1 16 00000 00 0000 000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 xml:space="preserve">  ШТРАФЫ, САНКЦИИ, ВОЗМЕЩЕНИЕ УЩЕРБА</w:t>
            </w:r>
          </w:p>
        </w:tc>
        <w:tc>
          <w:tcPr>
            <w:tcW w:w="1580" w:type="dxa"/>
            <w:hideMark/>
          </w:tcPr>
          <w:p w:rsidR="00360072" w:rsidRPr="00360072" w:rsidRDefault="00360072" w:rsidP="0004065A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366900,00</w:t>
            </w:r>
          </w:p>
        </w:tc>
        <w:tc>
          <w:tcPr>
            <w:tcW w:w="1360" w:type="dxa"/>
            <w:noWrap/>
            <w:hideMark/>
          </w:tcPr>
          <w:p w:rsidR="00360072" w:rsidRPr="00360072" w:rsidRDefault="00360072" w:rsidP="00360072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3505,98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1%</w:t>
            </w:r>
          </w:p>
        </w:tc>
      </w:tr>
      <w:tr w:rsidR="00DF42E2" w:rsidRPr="00360072" w:rsidTr="00DF42E2">
        <w:trPr>
          <w:trHeight w:val="1020"/>
        </w:trPr>
        <w:tc>
          <w:tcPr>
            <w:tcW w:w="2245" w:type="dxa"/>
            <w:hideMark/>
          </w:tcPr>
          <w:p w:rsidR="00360072" w:rsidRPr="00360072" w:rsidRDefault="00360072" w:rsidP="0004065A">
            <w:r w:rsidRPr="00360072">
              <w:t>1 16 10000 00 0000 140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Платежи в целях возмещения причиненного ущерба (убытков)</w:t>
            </w:r>
          </w:p>
        </w:tc>
        <w:tc>
          <w:tcPr>
            <w:tcW w:w="1580" w:type="dxa"/>
            <w:hideMark/>
          </w:tcPr>
          <w:p w:rsidR="00360072" w:rsidRPr="00360072" w:rsidRDefault="00360072" w:rsidP="0004065A">
            <w:r w:rsidRPr="00360072">
              <w:t>366900,00</w:t>
            </w:r>
          </w:p>
        </w:tc>
        <w:tc>
          <w:tcPr>
            <w:tcW w:w="1360" w:type="dxa"/>
            <w:hideMark/>
          </w:tcPr>
          <w:p w:rsidR="00360072" w:rsidRPr="00360072" w:rsidRDefault="00360072" w:rsidP="00360072">
            <w:r w:rsidRPr="00360072">
              <w:t>3505,98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1%</w:t>
            </w:r>
          </w:p>
        </w:tc>
      </w:tr>
      <w:tr w:rsidR="00360072" w:rsidRPr="00360072" w:rsidTr="00DF42E2">
        <w:trPr>
          <w:trHeight w:val="765"/>
        </w:trPr>
        <w:tc>
          <w:tcPr>
            <w:tcW w:w="2245" w:type="dxa"/>
            <w:hideMark/>
          </w:tcPr>
          <w:p w:rsidR="00360072" w:rsidRPr="00360072" w:rsidRDefault="00360072" w:rsidP="0004065A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 xml:space="preserve"> 1 17 00000 00 0000 000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  <w:rPr>
                <w:b/>
                <w:bCs/>
              </w:rPr>
            </w:pPr>
            <w:r w:rsidRPr="0036007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80" w:type="dxa"/>
            <w:hideMark/>
          </w:tcPr>
          <w:p w:rsidR="00360072" w:rsidRPr="00360072" w:rsidRDefault="00360072" w:rsidP="00360072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84000,00</w:t>
            </w:r>
          </w:p>
        </w:tc>
        <w:tc>
          <w:tcPr>
            <w:tcW w:w="1360" w:type="dxa"/>
            <w:noWrap/>
            <w:hideMark/>
          </w:tcPr>
          <w:p w:rsidR="00360072" w:rsidRPr="00360072" w:rsidRDefault="00360072" w:rsidP="00360072">
            <w:pPr>
              <w:rPr>
                <w:b/>
                <w:bCs/>
              </w:rPr>
            </w:pPr>
            <w:r w:rsidRPr="00360072">
              <w:rPr>
                <w:b/>
                <w:bCs/>
              </w:rPr>
              <w:t>7000,00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8%</w:t>
            </w:r>
          </w:p>
        </w:tc>
      </w:tr>
      <w:tr w:rsidR="00DF42E2" w:rsidRPr="00360072" w:rsidTr="00DF42E2">
        <w:trPr>
          <w:trHeight w:val="840"/>
        </w:trPr>
        <w:tc>
          <w:tcPr>
            <w:tcW w:w="2245" w:type="dxa"/>
            <w:hideMark/>
          </w:tcPr>
          <w:p w:rsidR="00360072" w:rsidRPr="00360072" w:rsidRDefault="00360072" w:rsidP="0004065A">
            <w:r w:rsidRPr="00360072">
              <w:t>1 17 05000 00 0000 180</w:t>
            </w:r>
          </w:p>
        </w:tc>
        <w:tc>
          <w:tcPr>
            <w:tcW w:w="3661" w:type="dxa"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Прочие неналоговые доходы</w:t>
            </w:r>
          </w:p>
        </w:tc>
        <w:tc>
          <w:tcPr>
            <w:tcW w:w="1580" w:type="dxa"/>
            <w:hideMark/>
          </w:tcPr>
          <w:p w:rsidR="00360072" w:rsidRPr="00360072" w:rsidRDefault="00360072" w:rsidP="00360072">
            <w:r w:rsidRPr="00360072">
              <w:t>84000,00</w:t>
            </w:r>
          </w:p>
        </w:tc>
        <w:tc>
          <w:tcPr>
            <w:tcW w:w="1360" w:type="dxa"/>
            <w:hideMark/>
          </w:tcPr>
          <w:p w:rsidR="00360072" w:rsidRPr="00360072" w:rsidRDefault="00360072" w:rsidP="00360072">
            <w:r w:rsidRPr="00360072">
              <w:t>7000,00</w:t>
            </w:r>
          </w:p>
        </w:tc>
        <w:tc>
          <w:tcPr>
            <w:tcW w:w="1291" w:type="dxa"/>
            <w:noWrap/>
            <w:hideMark/>
          </w:tcPr>
          <w:p w:rsidR="00360072" w:rsidRPr="00360072" w:rsidRDefault="00360072" w:rsidP="00360072">
            <w:pPr>
              <w:ind w:firstLine="709"/>
            </w:pPr>
            <w:r w:rsidRPr="00360072">
              <w:t>8%</w:t>
            </w:r>
          </w:p>
        </w:tc>
      </w:tr>
    </w:tbl>
    <w:p w:rsidR="00592C2E" w:rsidRPr="00360072" w:rsidRDefault="00592C2E" w:rsidP="008510AD">
      <w:pPr>
        <w:ind w:firstLine="709"/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592C2E" w:rsidRDefault="00592C2E" w:rsidP="008510AD">
      <w:pPr>
        <w:ind w:firstLine="709"/>
        <w:rPr>
          <w:i/>
          <w:sz w:val="28"/>
          <w:szCs w:val="28"/>
        </w:rPr>
      </w:pPr>
    </w:p>
    <w:p w:rsidR="00042ED4" w:rsidRPr="00B65B84" w:rsidRDefault="00042ED4" w:rsidP="00042ED4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Приложение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042ED4" w:rsidRPr="00B65B84" w:rsidTr="00CE7124">
        <w:tc>
          <w:tcPr>
            <w:tcW w:w="5210" w:type="dxa"/>
          </w:tcPr>
          <w:p w:rsidR="00042ED4" w:rsidRPr="00B65B84" w:rsidRDefault="00042ED4" w:rsidP="00CE7124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042ED4" w:rsidRPr="00B65B84" w:rsidRDefault="00042ED4" w:rsidP="00CE71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042ED4" w:rsidRPr="00B65B84" w:rsidRDefault="00042ED4" w:rsidP="00CE71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15.04.</w:t>
            </w:r>
            <w:r w:rsidRPr="00B65B84">
              <w:rPr>
                <w:sz w:val="24"/>
                <w:szCs w:val="24"/>
              </w:rPr>
              <w:t xml:space="preserve">2024г. № 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475DEA" w:rsidRDefault="00475DEA" w:rsidP="008510AD">
      <w:pPr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573AF5">
        <w:instrText xml:space="preserve">Excel.Sheet.12 "D:\\старый диск\\диск - d\\для Марии совет\\ПОСТАНОВЛЕНИЯ\\ПОСТАНОВЛЕНИЯ\\2024\\пост.№ 19\\Налоговые доходы(1).xlsx" "Безвозмездные поступления!R6C2:R8C4" </w:instrText>
      </w:r>
      <w:r>
        <w:instrText xml:space="preserve">\a \f 4 \h  \* MERGEFORMAT </w:instrText>
      </w:r>
      <w:r>
        <w:fldChar w:fldCharType="separate"/>
      </w:r>
    </w:p>
    <w:tbl>
      <w:tblPr>
        <w:tblW w:w="11420" w:type="dxa"/>
        <w:tblInd w:w="108" w:type="dxa"/>
        <w:tblLook w:val="04A0" w:firstRow="1" w:lastRow="0" w:firstColumn="1" w:lastColumn="0" w:noHBand="0" w:noVBand="1"/>
      </w:tblPr>
      <w:tblGrid>
        <w:gridCol w:w="8040"/>
        <w:gridCol w:w="1480"/>
        <w:gridCol w:w="1900"/>
      </w:tblGrid>
      <w:tr w:rsidR="00475DEA" w:rsidRPr="00475DEA" w:rsidTr="00475DEA">
        <w:trPr>
          <w:trHeight w:val="375"/>
        </w:trPr>
        <w:tc>
          <w:tcPr>
            <w:tcW w:w="1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DEA" w:rsidRPr="00475DEA" w:rsidRDefault="00475DEA" w:rsidP="00475D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475DEA">
              <w:rPr>
                <w:b/>
                <w:bCs/>
                <w:color w:val="000000"/>
                <w:sz w:val="28"/>
                <w:szCs w:val="28"/>
              </w:rPr>
              <w:t xml:space="preserve">Исполнение по объему безвозмездных поступлений </w:t>
            </w:r>
          </w:p>
        </w:tc>
      </w:tr>
      <w:tr w:rsidR="00475DEA" w:rsidRPr="00475DEA" w:rsidTr="00475DEA">
        <w:trPr>
          <w:trHeight w:val="80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DEA" w:rsidRPr="00475DEA" w:rsidRDefault="00475DEA" w:rsidP="00475D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5DEA">
              <w:rPr>
                <w:b/>
                <w:bCs/>
                <w:color w:val="000000"/>
                <w:sz w:val="28"/>
                <w:szCs w:val="28"/>
              </w:rPr>
              <w:t>в доход  бюджета Сырокоренского сельского поселения Рославльского района Смоленской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DEA" w:rsidRPr="00475DEA" w:rsidRDefault="00475DEA" w:rsidP="00475D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DEA" w:rsidRPr="00475DEA" w:rsidRDefault="00475DEA" w:rsidP="00475DE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5DEA" w:rsidRPr="00475DEA" w:rsidTr="00475DEA">
        <w:trPr>
          <w:trHeight w:val="375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DEA" w:rsidRPr="00475DEA" w:rsidRDefault="00475DEA" w:rsidP="00475D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5DEA">
              <w:rPr>
                <w:b/>
                <w:bCs/>
                <w:color w:val="000000"/>
                <w:sz w:val="28"/>
                <w:szCs w:val="28"/>
              </w:rPr>
              <w:t>за первый квартал 2024 года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DEA" w:rsidRPr="00475DEA" w:rsidRDefault="00475DEA" w:rsidP="00475DE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DEA" w:rsidRPr="00475DEA" w:rsidRDefault="00475DEA" w:rsidP="00475DE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510AD" w:rsidRDefault="00475DEA" w:rsidP="008510AD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fldChar w:fldCharType="end"/>
      </w: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8510AD" w:rsidP="008510AD">
      <w:pPr>
        <w:ind w:firstLine="709"/>
        <w:rPr>
          <w:i/>
          <w:sz w:val="28"/>
          <w:szCs w:val="28"/>
        </w:rPr>
      </w:pPr>
    </w:p>
    <w:p w:rsidR="008510AD" w:rsidRDefault="001E7D60" w:rsidP="001E7D60">
      <w:pPr>
        <w:tabs>
          <w:tab w:val="left" w:pos="8820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965"/>
        <w:gridCol w:w="1273"/>
        <w:gridCol w:w="1532"/>
        <w:gridCol w:w="1565"/>
      </w:tblGrid>
      <w:tr w:rsidR="00506591" w:rsidRPr="00506591" w:rsidTr="00506591">
        <w:trPr>
          <w:trHeight w:val="960"/>
        </w:trPr>
        <w:tc>
          <w:tcPr>
            <w:tcW w:w="2802" w:type="dxa"/>
            <w:hideMark/>
          </w:tcPr>
          <w:p w:rsidR="00506591" w:rsidRPr="00506591" w:rsidRDefault="00506591" w:rsidP="00506591">
            <w:pPr>
              <w:ind w:firstLine="709"/>
              <w:jc w:val="center"/>
              <w:rPr>
                <w:b/>
                <w:bCs/>
              </w:rPr>
            </w:pPr>
            <w:r w:rsidRPr="0050659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965" w:type="dxa"/>
            <w:hideMark/>
          </w:tcPr>
          <w:p w:rsidR="00506591" w:rsidRPr="00506591" w:rsidRDefault="00506591" w:rsidP="00506591">
            <w:pPr>
              <w:ind w:firstLine="709"/>
              <w:jc w:val="center"/>
            </w:pPr>
            <w:r w:rsidRPr="00506591">
              <w:t>Наименование групп, подгрупп и статей доходов</w:t>
            </w:r>
          </w:p>
        </w:tc>
        <w:tc>
          <w:tcPr>
            <w:tcW w:w="1273" w:type="dxa"/>
            <w:hideMark/>
          </w:tcPr>
          <w:p w:rsidR="00506591" w:rsidRPr="00506591" w:rsidRDefault="00506591" w:rsidP="00506591">
            <w:pPr>
              <w:rPr>
                <w:b/>
                <w:bCs/>
              </w:rPr>
            </w:pPr>
            <w:r w:rsidRPr="00506591">
              <w:rPr>
                <w:b/>
                <w:bCs/>
              </w:rPr>
              <w:t>Сумма, план</w:t>
            </w:r>
          </w:p>
        </w:tc>
        <w:tc>
          <w:tcPr>
            <w:tcW w:w="1532" w:type="dxa"/>
            <w:hideMark/>
          </w:tcPr>
          <w:p w:rsidR="00506591" w:rsidRPr="00506591" w:rsidRDefault="00506591" w:rsidP="00506591">
            <w:pPr>
              <w:rPr>
                <w:b/>
                <w:bCs/>
              </w:rPr>
            </w:pPr>
            <w:r w:rsidRPr="00506591">
              <w:rPr>
                <w:b/>
                <w:bCs/>
              </w:rPr>
              <w:t>Сумма, факт</w:t>
            </w:r>
          </w:p>
        </w:tc>
        <w:tc>
          <w:tcPr>
            <w:tcW w:w="1565" w:type="dxa"/>
            <w:hideMark/>
          </w:tcPr>
          <w:p w:rsidR="00506591" w:rsidRPr="00506591" w:rsidRDefault="00506591" w:rsidP="00506591">
            <w:pPr>
              <w:ind w:firstLine="709"/>
              <w:jc w:val="center"/>
              <w:rPr>
                <w:b/>
                <w:bCs/>
              </w:rPr>
            </w:pPr>
            <w:r w:rsidRPr="00506591">
              <w:rPr>
                <w:b/>
                <w:bCs/>
              </w:rPr>
              <w:t>% исполнения</w:t>
            </w:r>
          </w:p>
        </w:tc>
      </w:tr>
      <w:tr w:rsidR="00506591" w:rsidRPr="00506591" w:rsidTr="00506591">
        <w:trPr>
          <w:trHeight w:val="765"/>
        </w:trPr>
        <w:tc>
          <w:tcPr>
            <w:tcW w:w="2802" w:type="dxa"/>
            <w:hideMark/>
          </w:tcPr>
          <w:p w:rsidR="00506591" w:rsidRPr="00506591" w:rsidRDefault="00506591" w:rsidP="00506591">
            <w:pPr>
              <w:rPr>
                <w:b/>
                <w:bCs/>
              </w:rPr>
            </w:pPr>
            <w:r w:rsidRPr="00506591">
              <w:rPr>
                <w:b/>
                <w:bCs/>
              </w:rPr>
              <w:t>000 2 00 00000 00 0000 000</w:t>
            </w:r>
          </w:p>
        </w:tc>
        <w:tc>
          <w:tcPr>
            <w:tcW w:w="2965" w:type="dxa"/>
            <w:hideMark/>
          </w:tcPr>
          <w:p w:rsidR="00506591" w:rsidRPr="00506591" w:rsidRDefault="00506591" w:rsidP="00506591">
            <w:pPr>
              <w:ind w:firstLine="709"/>
              <w:jc w:val="center"/>
              <w:rPr>
                <w:b/>
                <w:bCs/>
              </w:rPr>
            </w:pPr>
            <w:r w:rsidRPr="0050659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3" w:type="dxa"/>
            <w:hideMark/>
          </w:tcPr>
          <w:p w:rsidR="00506591" w:rsidRPr="00506591" w:rsidRDefault="00506591" w:rsidP="00506591">
            <w:pPr>
              <w:rPr>
                <w:b/>
                <w:bCs/>
              </w:rPr>
            </w:pPr>
            <w:r w:rsidRPr="00506591">
              <w:rPr>
                <w:b/>
                <w:bCs/>
              </w:rPr>
              <w:t>5126700,0</w:t>
            </w:r>
          </w:p>
        </w:tc>
        <w:tc>
          <w:tcPr>
            <w:tcW w:w="1532" w:type="dxa"/>
            <w:hideMark/>
          </w:tcPr>
          <w:p w:rsidR="00506591" w:rsidRPr="00506591" w:rsidRDefault="00506591" w:rsidP="00506591">
            <w:pPr>
              <w:rPr>
                <w:b/>
                <w:bCs/>
              </w:rPr>
            </w:pPr>
            <w:r w:rsidRPr="00506591">
              <w:rPr>
                <w:b/>
                <w:bCs/>
              </w:rPr>
              <w:t>1259828,49</w:t>
            </w:r>
          </w:p>
        </w:tc>
        <w:tc>
          <w:tcPr>
            <w:tcW w:w="1565" w:type="dxa"/>
            <w:hideMark/>
          </w:tcPr>
          <w:p w:rsidR="00506591" w:rsidRPr="00506591" w:rsidRDefault="00506591" w:rsidP="00506591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506591">
              <w:rPr>
                <w:b/>
                <w:bCs/>
                <w:i/>
                <w:iCs/>
              </w:rPr>
              <w:t>25%</w:t>
            </w:r>
          </w:p>
        </w:tc>
      </w:tr>
      <w:tr w:rsidR="00506591" w:rsidRPr="00506591" w:rsidTr="00506591">
        <w:trPr>
          <w:trHeight w:val="960"/>
        </w:trPr>
        <w:tc>
          <w:tcPr>
            <w:tcW w:w="2802" w:type="dxa"/>
            <w:hideMark/>
          </w:tcPr>
          <w:p w:rsidR="00506591" w:rsidRPr="00506591" w:rsidRDefault="00506591" w:rsidP="00506591">
            <w:r w:rsidRPr="00506591">
              <w:t>000 2 02 00000 00 0000 000</w:t>
            </w:r>
          </w:p>
        </w:tc>
        <w:tc>
          <w:tcPr>
            <w:tcW w:w="2965" w:type="dxa"/>
            <w:hideMark/>
          </w:tcPr>
          <w:p w:rsidR="00506591" w:rsidRPr="00506591" w:rsidRDefault="00506591" w:rsidP="00506591">
            <w:pPr>
              <w:ind w:firstLine="709"/>
              <w:jc w:val="center"/>
            </w:pPr>
            <w:r w:rsidRPr="005065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3" w:type="dxa"/>
            <w:hideMark/>
          </w:tcPr>
          <w:p w:rsidR="00506591" w:rsidRPr="00506591" w:rsidRDefault="00506591" w:rsidP="00506591">
            <w:r w:rsidRPr="00506591">
              <w:t>5126700,0</w:t>
            </w:r>
          </w:p>
        </w:tc>
        <w:tc>
          <w:tcPr>
            <w:tcW w:w="1532" w:type="dxa"/>
            <w:hideMark/>
          </w:tcPr>
          <w:p w:rsidR="00506591" w:rsidRPr="00506591" w:rsidRDefault="00506591" w:rsidP="00506591">
            <w:r w:rsidRPr="00506591">
              <w:t>1259828,49</w:t>
            </w:r>
          </w:p>
        </w:tc>
        <w:tc>
          <w:tcPr>
            <w:tcW w:w="1565" w:type="dxa"/>
            <w:hideMark/>
          </w:tcPr>
          <w:p w:rsidR="00506591" w:rsidRPr="00506591" w:rsidRDefault="00506591" w:rsidP="00506591">
            <w:pPr>
              <w:ind w:firstLine="709"/>
              <w:jc w:val="center"/>
            </w:pPr>
            <w:r w:rsidRPr="00506591">
              <w:t>25%</w:t>
            </w:r>
          </w:p>
        </w:tc>
      </w:tr>
      <w:tr w:rsidR="00506591" w:rsidRPr="00506591" w:rsidTr="00506591">
        <w:trPr>
          <w:trHeight w:val="645"/>
        </w:trPr>
        <w:tc>
          <w:tcPr>
            <w:tcW w:w="2802" w:type="dxa"/>
            <w:hideMark/>
          </w:tcPr>
          <w:p w:rsidR="00506591" w:rsidRPr="00506591" w:rsidRDefault="00506591" w:rsidP="00506591">
            <w:pPr>
              <w:rPr>
                <w:b/>
                <w:bCs/>
              </w:rPr>
            </w:pPr>
            <w:r w:rsidRPr="00506591">
              <w:rPr>
                <w:b/>
                <w:bCs/>
              </w:rPr>
              <w:t>000 2 02 10000 00 0000 150</w:t>
            </w:r>
          </w:p>
        </w:tc>
        <w:tc>
          <w:tcPr>
            <w:tcW w:w="2965" w:type="dxa"/>
            <w:hideMark/>
          </w:tcPr>
          <w:p w:rsidR="00506591" w:rsidRPr="00506591" w:rsidRDefault="00506591" w:rsidP="00506591">
            <w:pPr>
              <w:ind w:firstLine="709"/>
              <w:jc w:val="center"/>
              <w:rPr>
                <w:b/>
                <w:bCs/>
              </w:rPr>
            </w:pPr>
            <w:r w:rsidRPr="00506591"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273" w:type="dxa"/>
            <w:hideMark/>
          </w:tcPr>
          <w:p w:rsidR="00506591" w:rsidRPr="00506591" w:rsidRDefault="00506591" w:rsidP="00506591">
            <w:pPr>
              <w:rPr>
                <w:b/>
                <w:bCs/>
              </w:rPr>
            </w:pPr>
            <w:r w:rsidRPr="00506591">
              <w:rPr>
                <w:b/>
                <w:bCs/>
              </w:rPr>
              <w:t>5024400,0</w:t>
            </w:r>
          </w:p>
        </w:tc>
        <w:tc>
          <w:tcPr>
            <w:tcW w:w="1532" w:type="dxa"/>
            <w:hideMark/>
          </w:tcPr>
          <w:p w:rsidR="00506591" w:rsidRPr="00506591" w:rsidRDefault="00506591" w:rsidP="00506591">
            <w:pPr>
              <w:rPr>
                <w:b/>
                <w:bCs/>
              </w:rPr>
            </w:pPr>
            <w:r w:rsidRPr="00506591">
              <w:rPr>
                <w:b/>
                <w:bCs/>
              </w:rPr>
              <w:t>1256100,00</w:t>
            </w:r>
          </w:p>
        </w:tc>
        <w:tc>
          <w:tcPr>
            <w:tcW w:w="1565" w:type="dxa"/>
            <w:hideMark/>
          </w:tcPr>
          <w:p w:rsidR="00506591" w:rsidRPr="00506591" w:rsidRDefault="00506591" w:rsidP="00506591">
            <w:pPr>
              <w:ind w:firstLine="709"/>
              <w:jc w:val="center"/>
              <w:rPr>
                <w:b/>
                <w:bCs/>
                <w:i/>
                <w:iCs/>
              </w:rPr>
            </w:pPr>
            <w:r w:rsidRPr="00506591">
              <w:rPr>
                <w:b/>
                <w:bCs/>
                <w:i/>
                <w:iCs/>
              </w:rPr>
              <w:t>25%</w:t>
            </w:r>
          </w:p>
        </w:tc>
      </w:tr>
      <w:tr w:rsidR="00506591" w:rsidRPr="00506591" w:rsidTr="00506591">
        <w:trPr>
          <w:trHeight w:val="960"/>
        </w:trPr>
        <w:tc>
          <w:tcPr>
            <w:tcW w:w="2802" w:type="dxa"/>
            <w:hideMark/>
          </w:tcPr>
          <w:p w:rsidR="00506591" w:rsidRPr="00506591" w:rsidRDefault="00506591" w:rsidP="00506591">
            <w:r w:rsidRPr="00506591">
              <w:t>000 2 02 16001 10 0000 150</w:t>
            </w:r>
          </w:p>
        </w:tc>
        <w:tc>
          <w:tcPr>
            <w:tcW w:w="2965" w:type="dxa"/>
            <w:hideMark/>
          </w:tcPr>
          <w:p w:rsidR="00506591" w:rsidRPr="00506591" w:rsidRDefault="00506591" w:rsidP="00506591">
            <w:pPr>
              <w:ind w:firstLine="709"/>
              <w:jc w:val="center"/>
            </w:pPr>
            <w:r w:rsidRPr="00506591">
              <w:t>Дотация бюджетам сельских поселений  на выравнивание   бюджетной обеспеченности</w:t>
            </w:r>
          </w:p>
        </w:tc>
        <w:tc>
          <w:tcPr>
            <w:tcW w:w="1273" w:type="dxa"/>
            <w:hideMark/>
          </w:tcPr>
          <w:p w:rsidR="00506591" w:rsidRPr="00506591" w:rsidRDefault="00506591" w:rsidP="00506591">
            <w:r w:rsidRPr="00506591">
              <w:t>5024400,0</w:t>
            </w:r>
          </w:p>
        </w:tc>
        <w:tc>
          <w:tcPr>
            <w:tcW w:w="1532" w:type="dxa"/>
            <w:hideMark/>
          </w:tcPr>
          <w:p w:rsidR="00506591" w:rsidRPr="00506591" w:rsidRDefault="00506591" w:rsidP="00506591">
            <w:r w:rsidRPr="00506591">
              <w:t>1256100,00</w:t>
            </w:r>
          </w:p>
        </w:tc>
        <w:tc>
          <w:tcPr>
            <w:tcW w:w="1565" w:type="dxa"/>
            <w:hideMark/>
          </w:tcPr>
          <w:p w:rsidR="00506591" w:rsidRPr="00506591" w:rsidRDefault="00506591" w:rsidP="00506591">
            <w:pPr>
              <w:ind w:firstLine="709"/>
              <w:jc w:val="center"/>
            </w:pPr>
            <w:r w:rsidRPr="00506591">
              <w:t>25%</w:t>
            </w:r>
          </w:p>
        </w:tc>
      </w:tr>
      <w:tr w:rsidR="00506591" w:rsidRPr="00506591" w:rsidTr="00506591">
        <w:trPr>
          <w:trHeight w:val="645"/>
        </w:trPr>
        <w:tc>
          <w:tcPr>
            <w:tcW w:w="2802" w:type="dxa"/>
            <w:hideMark/>
          </w:tcPr>
          <w:p w:rsidR="00506591" w:rsidRPr="00506591" w:rsidRDefault="00506591" w:rsidP="00506591">
            <w:pPr>
              <w:rPr>
                <w:b/>
                <w:bCs/>
              </w:rPr>
            </w:pPr>
            <w:r w:rsidRPr="00506591">
              <w:rPr>
                <w:b/>
                <w:bCs/>
              </w:rPr>
              <w:t>000 2 02 30000 00 0000150</w:t>
            </w:r>
          </w:p>
        </w:tc>
        <w:tc>
          <w:tcPr>
            <w:tcW w:w="2965" w:type="dxa"/>
            <w:hideMark/>
          </w:tcPr>
          <w:p w:rsidR="00506591" w:rsidRPr="00506591" w:rsidRDefault="00506591" w:rsidP="00506591">
            <w:pPr>
              <w:ind w:firstLine="709"/>
              <w:jc w:val="center"/>
              <w:rPr>
                <w:b/>
                <w:bCs/>
              </w:rPr>
            </w:pPr>
            <w:r w:rsidRPr="00506591"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273" w:type="dxa"/>
            <w:hideMark/>
          </w:tcPr>
          <w:p w:rsidR="00506591" w:rsidRPr="00506591" w:rsidRDefault="00506591" w:rsidP="00506591">
            <w:pPr>
              <w:rPr>
                <w:b/>
                <w:bCs/>
              </w:rPr>
            </w:pPr>
            <w:r w:rsidRPr="00506591">
              <w:rPr>
                <w:b/>
                <w:bCs/>
              </w:rPr>
              <w:t>102300,0</w:t>
            </w:r>
          </w:p>
        </w:tc>
        <w:tc>
          <w:tcPr>
            <w:tcW w:w="1532" w:type="dxa"/>
            <w:hideMark/>
          </w:tcPr>
          <w:p w:rsidR="00506591" w:rsidRPr="00506591" w:rsidRDefault="00506591" w:rsidP="00506591">
            <w:pPr>
              <w:rPr>
                <w:b/>
                <w:bCs/>
              </w:rPr>
            </w:pPr>
            <w:r w:rsidRPr="00506591">
              <w:rPr>
                <w:b/>
                <w:bCs/>
              </w:rPr>
              <w:t>8149,51</w:t>
            </w:r>
          </w:p>
        </w:tc>
        <w:tc>
          <w:tcPr>
            <w:tcW w:w="1565" w:type="dxa"/>
            <w:hideMark/>
          </w:tcPr>
          <w:p w:rsidR="00506591" w:rsidRPr="00506591" w:rsidRDefault="00506591" w:rsidP="00506591">
            <w:pPr>
              <w:ind w:firstLine="709"/>
              <w:jc w:val="center"/>
            </w:pPr>
            <w:r w:rsidRPr="00506591">
              <w:t>8%</w:t>
            </w:r>
          </w:p>
        </w:tc>
      </w:tr>
      <w:tr w:rsidR="00506591" w:rsidRPr="00506591" w:rsidTr="00506591">
        <w:trPr>
          <w:trHeight w:val="1830"/>
        </w:trPr>
        <w:tc>
          <w:tcPr>
            <w:tcW w:w="2802" w:type="dxa"/>
            <w:hideMark/>
          </w:tcPr>
          <w:p w:rsidR="00506591" w:rsidRPr="00506591" w:rsidRDefault="00506591" w:rsidP="00506591">
            <w:r w:rsidRPr="00506591">
              <w:t>000 2 02 35118 10 0000 150</w:t>
            </w:r>
          </w:p>
        </w:tc>
        <w:tc>
          <w:tcPr>
            <w:tcW w:w="2965" w:type="dxa"/>
            <w:hideMark/>
          </w:tcPr>
          <w:p w:rsidR="00506591" w:rsidRPr="00506591" w:rsidRDefault="00506591" w:rsidP="00506591">
            <w:pPr>
              <w:ind w:firstLine="709"/>
              <w:jc w:val="center"/>
            </w:pPr>
            <w:r w:rsidRPr="00506591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3" w:type="dxa"/>
            <w:hideMark/>
          </w:tcPr>
          <w:p w:rsidR="00506591" w:rsidRPr="00506591" w:rsidRDefault="00506591" w:rsidP="00506591">
            <w:r w:rsidRPr="00506591">
              <w:t>102300,0</w:t>
            </w:r>
          </w:p>
        </w:tc>
        <w:tc>
          <w:tcPr>
            <w:tcW w:w="1532" w:type="dxa"/>
            <w:hideMark/>
          </w:tcPr>
          <w:p w:rsidR="00506591" w:rsidRPr="00506591" w:rsidRDefault="00506591" w:rsidP="00506591">
            <w:r w:rsidRPr="00506591">
              <w:t>8149,51</w:t>
            </w:r>
          </w:p>
        </w:tc>
        <w:tc>
          <w:tcPr>
            <w:tcW w:w="1565" w:type="dxa"/>
            <w:hideMark/>
          </w:tcPr>
          <w:p w:rsidR="00506591" w:rsidRPr="00506591" w:rsidRDefault="00506591" w:rsidP="00506591">
            <w:pPr>
              <w:ind w:firstLine="709"/>
              <w:jc w:val="center"/>
            </w:pPr>
            <w:r w:rsidRPr="00506591">
              <w:t>8%</w:t>
            </w:r>
          </w:p>
        </w:tc>
      </w:tr>
      <w:tr w:rsidR="00506591" w:rsidRPr="00506591" w:rsidTr="00506591">
        <w:trPr>
          <w:trHeight w:val="3165"/>
        </w:trPr>
        <w:tc>
          <w:tcPr>
            <w:tcW w:w="2802" w:type="dxa"/>
            <w:hideMark/>
          </w:tcPr>
          <w:p w:rsidR="00506591" w:rsidRPr="00506591" w:rsidRDefault="00506591" w:rsidP="00506591">
            <w:pPr>
              <w:rPr>
                <w:b/>
                <w:bCs/>
              </w:rPr>
            </w:pPr>
            <w:r w:rsidRPr="00506591">
              <w:rPr>
                <w:b/>
                <w:bCs/>
              </w:rPr>
              <w:t>000 2 08 00000 00 0000 000</w:t>
            </w:r>
          </w:p>
        </w:tc>
        <w:tc>
          <w:tcPr>
            <w:tcW w:w="2965" w:type="dxa"/>
            <w:hideMark/>
          </w:tcPr>
          <w:p w:rsidR="00506591" w:rsidRPr="00506591" w:rsidRDefault="00506591" w:rsidP="00506591">
            <w:pPr>
              <w:ind w:firstLine="709"/>
              <w:jc w:val="center"/>
              <w:rPr>
                <w:b/>
                <w:bCs/>
              </w:rPr>
            </w:pPr>
            <w:r w:rsidRPr="00506591">
              <w:rPr>
                <w:b/>
                <w:bCs/>
              </w:rPr>
              <w:t xml:space="preserve">Перечисления из бюджетов сельских поселений (в бюджеты сельских </w:t>
            </w:r>
            <w:proofErr w:type="spellStart"/>
            <w:r w:rsidRPr="00506591">
              <w:rPr>
                <w:b/>
                <w:bCs/>
              </w:rPr>
              <w:t>поселеницй</w:t>
            </w:r>
            <w:proofErr w:type="spellEnd"/>
            <w:r w:rsidRPr="00506591">
              <w:rPr>
                <w:b/>
                <w:bCs/>
              </w:rPr>
              <w:t xml:space="preserve"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proofErr w:type="spellStart"/>
            <w:proofErr w:type="gramStart"/>
            <w:r w:rsidRPr="00506591">
              <w:rPr>
                <w:b/>
                <w:bCs/>
              </w:rPr>
              <w:t>на</w:t>
            </w:r>
            <w:proofErr w:type="spellEnd"/>
            <w:proofErr w:type="gramEnd"/>
            <w:r w:rsidRPr="00506591">
              <w:rPr>
                <w:b/>
                <w:bCs/>
              </w:rPr>
              <w:t xml:space="preserve"> излишне взысканные суммы</w:t>
            </w:r>
          </w:p>
        </w:tc>
        <w:tc>
          <w:tcPr>
            <w:tcW w:w="1273" w:type="dxa"/>
            <w:hideMark/>
          </w:tcPr>
          <w:p w:rsidR="00506591" w:rsidRPr="00506591" w:rsidRDefault="00506591" w:rsidP="00506591">
            <w:pPr>
              <w:ind w:firstLine="709"/>
              <w:jc w:val="center"/>
              <w:rPr>
                <w:b/>
                <w:bCs/>
              </w:rPr>
            </w:pPr>
            <w:r w:rsidRPr="00506591">
              <w:rPr>
                <w:b/>
                <w:bCs/>
              </w:rPr>
              <w:t>0,0</w:t>
            </w:r>
          </w:p>
        </w:tc>
        <w:tc>
          <w:tcPr>
            <w:tcW w:w="1532" w:type="dxa"/>
            <w:hideMark/>
          </w:tcPr>
          <w:p w:rsidR="00506591" w:rsidRPr="00506591" w:rsidRDefault="00506591" w:rsidP="001E7D60">
            <w:pPr>
              <w:rPr>
                <w:b/>
                <w:bCs/>
              </w:rPr>
            </w:pPr>
            <w:r w:rsidRPr="00506591">
              <w:rPr>
                <w:b/>
                <w:bCs/>
              </w:rPr>
              <w:t>-4421,02</w:t>
            </w:r>
          </w:p>
        </w:tc>
        <w:tc>
          <w:tcPr>
            <w:tcW w:w="1565" w:type="dxa"/>
            <w:hideMark/>
          </w:tcPr>
          <w:p w:rsidR="00506591" w:rsidRPr="00506591" w:rsidRDefault="00506591" w:rsidP="00506591">
            <w:pPr>
              <w:ind w:firstLine="709"/>
              <w:jc w:val="center"/>
              <w:rPr>
                <w:b/>
                <w:bCs/>
              </w:rPr>
            </w:pPr>
            <w:r w:rsidRPr="00506591">
              <w:rPr>
                <w:b/>
                <w:bCs/>
              </w:rPr>
              <w:t>0%</w:t>
            </w:r>
          </w:p>
        </w:tc>
      </w:tr>
      <w:tr w:rsidR="00506591" w:rsidRPr="00506591" w:rsidTr="00506591">
        <w:trPr>
          <w:trHeight w:val="3300"/>
        </w:trPr>
        <w:tc>
          <w:tcPr>
            <w:tcW w:w="2802" w:type="dxa"/>
            <w:hideMark/>
          </w:tcPr>
          <w:p w:rsidR="00506591" w:rsidRPr="00506591" w:rsidRDefault="00506591" w:rsidP="00506591">
            <w:r w:rsidRPr="00506591">
              <w:lastRenderedPageBreak/>
              <w:t>000 2 08 05000 10 0000 150</w:t>
            </w:r>
          </w:p>
        </w:tc>
        <w:tc>
          <w:tcPr>
            <w:tcW w:w="2965" w:type="dxa"/>
            <w:hideMark/>
          </w:tcPr>
          <w:p w:rsidR="00506591" w:rsidRPr="00506591" w:rsidRDefault="00506591" w:rsidP="00506591">
            <w:pPr>
              <w:ind w:firstLine="709"/>
              <w:jc w:val="center"/>
            </w:pPr>
            <w:r w:rsidRPr="00506591">
              <w:t xml:space="preserve">Перечисления из бюджетов сельских поселений (в бюджеты сельских </w:t>
            </w:r>
            <w:proofErr w:type="spellStart"/>
            <w:r w:rsidRPr="00506591">
              <w:t>поселеницй</w:t>
            </w:r>
            <w:proofErr w:type="spellEnd"/>
            <w:r w:rsidRPr="00506591">
              <w:t xml:space="preserve"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proofErr w:type="spellStart"/>
            <w:proofErr w:type="gramStart"/>
            <w:r w:rsidRPr="00506591">
              <w:t>на</w:t>
            </w:r>
            <w:proofErr w:type="spellEnd"/>
            <w:proofErr w:type="gramEnd"/>
            <w:r w:rsidRPr="00506591">
              <w:t xml:space="preserve"> излишне взысканные суммы</w:t>
            </w:r>
          </w:p>
        </w:tc>
        <w:tc>
          <w:tcPr>
            <w:tcW w:w="1273" w:type="dxa"/>
            <w:hideMark/>
          </w:tcPr>
          <w:p w:rsidR="00506591" w:rsidRPr="00506591" w:rsidRDefault="00506591" w:rsidP="00506591">
            <w:pPr>
              <w:ind w:firstLine="709"/>
              <w:jc w:val="center"/>
            </w:pPr>
            <w:r w:rsidRPr="00506591">
              <w:t>0,0</w:t>
            </w:r>
          </w:p>
        </w:tc>
        <w:tc>
          <w:tcPr>
            <w:tcW w:w="1532" w:type="dxa"/>
            <w:hideMark/>
          </w:tcPr>
          <w:p w:rsidR="00506591" w:rsidRPr="00506591" w:rsidRDefault="00506591" w:rsidP="001E7D60">
            <w:r w:rsidRPr="00506591">
              <w:t>-4421,02</w:t>
            </w:r>
          </w:p>
        </w:tc>
        <w:tc>
          <w:tcPr>
            <w:tcW w:w="1565" w:type="dxa"/>
            <w:hideMark/>
          </w:tcPr>
          <w:p w:rsidR="00506591" w:rsidRPr="00506591" w:rsidRDefault="00506591" w:rsidP="00506591">
            <w:pPr>
              <w:ind w:firstLine="709"/>
              <w:jc w:val="center"/>
            </w:pPr>
            <w:r w:rsidRPr="00506591">
              <w:t>0%</w:t>
            </w:r>
          </w:p>
        </w:tc>
      </w:tr>
    </w:tbl>
    <w:p w:rsidR="008510AD" w:rsidRDefault="008510AD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1E7D60" w:rsidRDefault="001E7D60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Default="0020295F" w:rsidP="00506591">
      <w:pPr>
        <w:ind w:firstLine="709"/>
        <w:jc w:val="center"/>
      </w:pPr>
    </w:p>
    <w:p w:rsidR="0020295F" w:rsidRPr="00B65B84" w:rsidRDefault="0020295F" w:rsidP="0020295F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Приложение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20295F" w:rsidRPr="00B65B84" w:rsidTr="002E1FAA">
        <w:tc>
          <w:tcPr>
            <w:tcW w:w="5210" w:type="dxa"/>
          </w:tcPr>
          <w:p w:rsidR="0020295F" w:rsidRPr="00B65B84" w:rsidRDefault="0020295F" w:rsidP="002E1FAA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20295F" w:rsidRPr="00B65B84" w:rsidRDefault="0020295F" w:rsidP="002E1F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20295F" w:rsidRPr="00B65B84" w:rsidRDefault="0020295F" w:rsidP="002E1F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15.04.</w:t>
            </w:r>
            <w:r w:rsidRPr="00B65B84">
              <w:rPr>
                <w:sz w:val="24"/>
                <w:szCs w:val="24"/>
              </w:rPr>
              <w:t xml:space="preserve">2024г. № 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20295F" w:rsidRDefault="0020295F" w:rsidP="00506591">
      <w:pPr>
        <w:ind w:firstLine="709"/>
        <w:jc w:val="center"/>
      </w:pPr>
    </w:p>
    <w:p w:rsidR="00AB3923" w:rsidRPr="00AB3923" w:rsidRDefault="00AB3923" w:rsidP="00AB3923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B3923">
        <w:rPr>
          <w:rFonts w:ascii="Arial" w:hAnsi="Arial" w:cs="Arial"/>
          <w:b/>
          <w:bCs/>
          <w:color w:val="000000"/>
          <w:sz w:val="24"/>
          <w:szCs w:val="24"/>
        </w:rPr>
        <w:t xml:space="preserve">Исполнение расходной части  бюджета  Сырокоренского сельского поселения </w:t>
      </w:r>
    </w:p>
    <w:p w:rsidR="00AB3923" w:rsidRDefault="00AB3923" w:rsidP="00AB3923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B3923">
        <w:rPr>
          <w:rFonts w:ascii="Arial" w:hAnsi="Arial" w:cs="Arial"/>
          <w:b/>
          <w:bCs/>
          <w:color w:val="000000"/>
          <w:sz w:val="24"/>
          <w:szCs w:val="24"/>
        </w:rPr>
        <w:t>Рославльского района Смоленской обла</w:t>
      </w:r>
      <w:r w:rsidR="0048178E">
        <w:rPr>
          <w:rFonts w:ascii="Arial" w:hAnsi="Arial" w:cs="Arial"/>
          <w:b/>
          <w:bCs/>
          <w:color w:val="000000"/>
          <w:sz w:val="24"/>
          <w:szCs w:val="24"/>
        </w:rPr>
        <w:t>сти за первый квартал 2024 года</w:t>
      </w:r>
    </w:p>
    <w:p w:rsidR="0048178E" w:rsidRDefault="0048178E" w:rsidP="00AB3923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178E" w:rsidRPr="00AB3923" w:rsidRDefault="0048178E" w:rsidP="0048178E">
      <w:pPr>
        <w:widowControl/>
        <w:autoSpaceDE/>
        <w:autoSpaceDN/>
        <w:adjustRightInd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sz w:val="24"/>
        </w:rPr>
        <w:t xml:space="preserve">                           </w:t>
      </w:r>
      <w:r w:rsidR="00A4710D">
        <w:rPr>
          <w:sz w:val="24"/>
        </w:rPr>
        <w:t>Единица измерения: рублей</w:t>
      </w:r>
    </w:p>
    <w:tbl>
      <w:tblPr>
        <w:tblW w:w="10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2"/>
        <w:gridCol w:w="601"/>
        <w:gridCol w:w="1135"/>
        <w:gridCol w:w="1143"/>
        <w:gridCol w:w="679"/>
        <w:gridCol w:w="1369"/>
        <w:gridCol w:w="1398"/>
        <w:gridCol w:w="957"/>
      </w:tblGrid>
      <w:tr w:rsidR="00AD5401" w:rsidRPr="00D4014E" w:rsidTr="00AD5401">
        <w:trPr>
          <w:trHeight w:val="300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4014E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4014E">
              <w:rPr>
                <w:rFonts w:ascii="Arial" w:hAnsi="Arial" w:cs="Arial"/>
                <w:color w:val="000000"/>
              </w:rPr>
              <w:t>Вед.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4014E">
              <w:rPr>
                <w:rFonts w:ascii="Arial" w:hAnsi="Arial" w:cs="Arial"/>
                <w:color w:val="000000"/>
              </w:rPr>
              <w:t>Разд., подраздел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4014E">
              <w:rPr>
                <w:rFonts w:ascii="Arial" w:hAnsi="Arial" w:cs="Arial"/>
                <w:color w:val="000000"/>
              </w:rPr>
              <w:t>Ц.ст</w:t>
            </w:r>
            <w:proofErr w:type="spellEnd"/>
            <w:r w:rsidRPr="00D401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4014E">
              <w:rPr>
                <w:rFonts w:ascii="Arial" w:hAnsi="Arial" w:cs="Arial"/>
                <w:color w:val="000000"/>
              </w:rPr>
              <w:t>Расх</w:t>
            </w:r>
            <w:proofErr w:type="spellEnd"/>
            <w:r w:rsidRPr="00D401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4014E">
              <w:rPr>
                <w:rFonts w:ascii="Arial" w:hAnsi="Arial" w:cs="Arial"/>
                <w:color w:val="000000"/>
              </w:rPr>
              <w:t>Уточненная роспись/план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4014E">
              <w:rPr>
                <w:rFonts w:ascii="Arial" w:hAnsi="Arial" w:cs="Arial"/>
                <w:color w:val="000000"/>
              </w:rPr>
              <w:t>Касс</w:t>
            </w:r>
            <w:proofErr w:type="gramStart"/>
            <w:r w:rsidRPr="00D4014E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D4014E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D4014E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D4014E">
              <w:rPr>
                <w:rFonts w:ascii="Arial" w:hAnsi="Arial" w:cs="Arial"/>
                <w:color w:val="000000"/>
              </w:rPr>
              <w:t>асход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4014E">
              <w:rPr>
                <w:rFonts w:ascii="Arial" w:hAnsi="Arial" w:cs="Arial"/>
                <w:color w:val="000000"/>
              </w:rPr>
              <w:t xml:space="preserve">% исполнения </w:t>
            </w:r>
          </w:p>
        </w:tc>
      </w:tr>
      <w:tr w:rsidR="00D4014E" w:rsidRPr="00D4014E" w:rsidTr="00AD5401">
        <w:trPr>
          <w:trHeight w:val="555"/>
        </w:trPr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17 160 090,12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3 024 576,83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17,63%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7 714 600,00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1 379 979,53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17,89%</w:t>
            </w:r>
          </w:p>
        </w:tc>
      </w:tr>
      <w:tr w:rsidR="00AD5401" w:rsidRPr="00D4014E" w:rsidTr="00AD5401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1 167 300,00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184 522,16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15,81%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1 167 300,00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184 522,16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15,81%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Обеспечение деятельности представительного органа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1 167 300,00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184 522,16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15,81%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Глава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7600100000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1 167 300,00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184 522,16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15,81%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Расходы на обеспечение функций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7600100140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1 167 300,00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184 522,16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15,81%</w:t>
            </w:r>
          </w:p>
        </w:tc>
      </w:tr>
      <w:tr w:rsidR="00AD5401" w:rsidRPr="00D4014E" w:rsidTr="00AD5401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7600100140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1 167 300,00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184 522,16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15,81%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7600100140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1 167 300,00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184 522,16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15,81%</w:t>
            </w:r>
          </w:p>
        </w:tc>
      </w:tr>
      <w:tr w:rsidR="00AD5401" w:rsidRPr="00D4014E" w:rsidTr="00AD5401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6 196 498,00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1 153 207,37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18,61%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6 196 498,00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1 153 207,37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18,61%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6 196 498,00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1 153 207,37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18,61%</w:t>
            </w:r>
          </w:p>
        </w:tc>
      </w:tr>
      <w:tr w:rsidR="00AD5401" w:rsidRPr="00D4014E" w:rsidTr="00AD5401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Обеспечение деятельности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7700100000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6 196 498,00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1 153 207,37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18,61%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Расходы на обеспечение функций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7700100140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6 196 498,00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1 153 207,37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18,61%</w:t>
            </w:r>
          </w:p>
        </w:tc>
      </w:tr>
      <w:tr w:rsidR="00AD5401" w:rsidRPr="00D4014E" w:rsidTr="00AD5401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7700100140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5 579 200,00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951 067,97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17,05%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7700100140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5 579 200,00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951 067,97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17,05%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7700100140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613 228,00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202 139,40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32,96%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7700100140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613 228,00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202 139,40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32,96%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7700100140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4 070,00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7700100140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4 070,00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100,00%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100,00%</w:t>
            </w:r>
          </w:p>
        </w:tc>
      </w:tr>
      <w:tr w:rsidR="00AD5401" w:rsidRPr="00D4014E" w:rsidTr="00AD5401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100,00%</w:t>
            </w:r>
          </w:p>
        </w:tc>
      </w:tr>
      <w:tr w:rsidR="00AD5401" w:rsidRPr="00D4014E" w:rsidTr="00AD5401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8100100000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100,00%</w:t>
            </w:r>
          </w:p>
        </w:tc>
      </w:tr>
      <w:tr w:rsidR="00AD5401" w:rsidRPr="00D4014E" w:rsidTr="00AD5401">
        <w:trPr>
          <w:trHeight w:val="204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в соответствии с заключенным соглашением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81001W0090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81001W0090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81001W0090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Обеспечение проведения выборов и референдумов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</w:t>
            </w:r>
            <w:proofErr w:type="gramStart"/>
            <w:r w:rsidRPr="00D4014E">
              <w:rPr>
                <w:rFonts w:ascii="Arial" w:hAnsi="Arial" w:cs="Arial"/>
                <w:b/>
                <w:bCs/>
                <w:color w:val="000000"/>
              </w:rPr>
              <w:t>Расходы</w:t>
            </w:r>
            <w:proofErr w:type="gramEnd"/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связанные с проведением выборов в </w:t>
            </w:r>
            <w:r w:rsidRPr="00D4014E">
              <w:rPr>
                <w:rFonts w:ascii="Arial" w:hAnsi="Arial" w:cs="Arial"/>
                <w:b/>
                <w:bCs/>
                <w:color w:val="000000"/>
              </w:rPr>
              <w:lastRenderedPageBreak/>
              <w:t>органы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9800225000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           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9800225000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Специальные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9800225000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209 400,00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Расходы за счет средств резервных фондов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8900100000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8900128880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8900128880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8900128880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89 152,00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12,34%</w:t>
            </w:r>
          </w:p>
        </w:tc>
      </w:tr>
      <w:tr w:rsidR="00AD5401" w:rsidRPr="00D4014E" w:rsidTr="00AD5401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89 152,00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12,34%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89 152,00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12,34%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89 152,00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12,34%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Уплата членских взносов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9800200410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9800200410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9800200410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Расходы на исполнение судебных актов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9800222700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24 552,00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9800222700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24 552,00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Исполнение судебных актов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9800222700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24 552,00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1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Прочие расходы, сборы и иные платежи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9800227030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2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9800227030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9800227030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9800227030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9800227030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8 149,51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7,97%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8 149,51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7,97%</w:t>
            </w:r>
          </w:p>
        </w:tc>
      </w:tr>
      <w:tr w:rsidR="00AD5401" w:rsidRPr="00D4014E" w:rsidTr="00AD5401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8 149,51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7,97%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8 149,51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7,97%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Прочие расходы за счет межбюджетных трансфертов других уровней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8 149,51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7,97%</w:t>
            </w:r>
          </w:p>
        </w:tc>
      </w:tr>
      <w:tr w:rsidR="00AD5401" w:rsidRPr="00D4014E" w:rsidTr="00AD5401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8 149,51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7,97%</w:t>
            </w:r>
          </w:p>
        </w:tc>
      </w:tr>
      <w:tr w:rsidR="00AD5401" w:rsidRPr="00D4014E" w:rsidTr="00AD5401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66 300,00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8 149,51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12,29%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66 300,00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8 149,51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12,29%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</w:t>
            </w:r>
            <w:r w:rsidRPr="00D4014E">
              <w:rPr>
                <w:rFonts w:ascii="Arial" w:hAnsi="Arial" w:cs="Arial"/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Комплекс процессных мероприятий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2140100000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Мероприятия по опахиванию населенных пунктов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2140124900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2140124900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2140124900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8 018 490,12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1 404 077,54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17,51%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8 018 490,12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1 404 077,54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17,51%</w:t>
            </w:r>
          </w:p>
        </w:tc>
      </w:tr>
      <w:tr w:rsidR="00AD5401" w:rsidRPr="00D4014E" w:rsidTr="00AD5401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8 018 490,12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1 404 077,54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17,51%</w:t>
            </w:r>
          </w:p>
        </w:tc>
      </w:tr>
      <w:tr w:rsidR="00AD5401" w:rsidRPr="00D4014E" w:rsidTr="00AD5401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8 018 490,12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1 404 077,54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17,51%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5740000000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8 018 490,12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1 404 077,54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17,51%</w:t>
            </w:r>
          </w:p>
        </w:tc>
      </w:tr>
      <w:tr w:rsidR="00AD5401" w:rsidRPr="00D4014E" w:rsidTr="00AD5401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Комплекс процессных мероприятий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5740100000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8 018 490,12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1 404 077,54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17,51%</w:t>
            </w:r>
          </w:p>
        </w:tc>
      </w:tr>
      <w:tr w:rsidR="00AD5401" w:rsidRPr="00D4014E" w:rsidTr="00AD5401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5740101110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8 018 490,12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1 404 077,54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17,51%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5740101110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8 018 490,12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1 404 077,54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17,51%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5740101110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8 018 490,12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1 404 077,54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17,51%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1 205 251,84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202 758,21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16,82%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1,25%</w:t>
            </w:r>
          </w:p>
        </w:tc>
      </w:tr>
      <w:tr w:rsidR="00AD5401" w:rsidRPr="00D4014E" w:rsidTr="00AD5401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1,25%</w:t>
            </w:r>
          </w:p>
        </w:tc>
      </w:tr>
      <w:tr w:rsidR="00AD5401" w:rsidRPr="00D4014E" w:rsidTr="00AD5401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1,25%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1,25%</w:t>
            </w:r>
          </w:p>
        </w:tc>
      </w:tr>
      <w:tr w:rsidR="00AD5401" w:rsidRPr="00D4014E" w:rsidTr="00AD5401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Комплекс процессных мероприятий "Развитие водоснабжения на территории Сырокоренского сельского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1,25%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Мероприятия в области 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6840101220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1,25%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6840101220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1,25%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6840101220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1,25%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1 024 251,84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200 498,21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19,58%</w:t>
            </w:r>
          </w:p>
        </w:tc>
      </w:tr>
      <w:tr w:rsidR="00AD5401" w:rsidRPr="00D4014E" w:rsidTr="00AD5401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1 024 251,84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200 498,21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19,58%</w:t>
            </w:r>
          </w:p>
        </w:tc>
      </w:tr>
      <w:tr w:rsidR="00AD5401" w:rsidRPr="00D4014E" w:rsidTr="00AD5401">
        <w:trPr>
          <w:trHeight w:val="178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1 024 251,84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200 498,21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19,58%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Комплексы процессных мероприятий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1 024 251,84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200 498,21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19,58%</w:t>
            </w:r>
          </w:p>
        </w:tc>
      </w:tr>
      <w:tr w:rsidR="00AD5401" w:rsidRPr="00D4014E" w:rsidTr="00AD5401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Комплекс процессных мероприятий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901 000,00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184 498,21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20,48%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Уличное освещение территории Сырокоренского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6840203230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901 000,00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184 498,21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20,48%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6840203230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901 000,00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184 498,21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20,48%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6840203230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901 000,00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184 498,21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20,48%</w:t>
            </w:r>
          </w:p>
        </w:tc>
      </w:tr>
      <w:tr w:rsidR="00AD5401" w:rsidRPr="00D4014E" w:rsidTr="00AD5401">
        <w:trPr>
          <w:trHeight w:val="153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Комплекс процессных мероприятий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6840300000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31,37%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Организация содержания мест захоронения в </w:t>
            </w:r>
            <w:proofErr w:type="spellStart"/>
            <w:proofErr w:type="gramStart"/>
            <w:r w:rsidRPr="00D4014E">
              <w:rPr>
                <w:rFonts w:ascii="Arial" w:hAnsi="Arial" w:cs="Arial"/>
                <w:b/>
                <w:bCs/>
                <w:color w:val="000000"/>
              </w:rPr>
              <w:t>C</w:t>
            </w:r>
            <w:proofErr w:type="gramEnd"/>
            <w:r w:rsidRPr="00D4014E">
              <w:rPr>
                <w:rFonts w:ascii="Arial" w:hAnsi="Arial" w:cs="Arial"/>
                <w:b/>
                <w:bCs/>
                <w:color w:val="000000"/>
              </w:rPr>
              <w:t>ырокоренском</w:t>
            </w:r>
            <w:proofErr w:type="spellEnd"/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сельском поселении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6840303220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31,37%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6840303220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31,37%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6840303220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31,37%</w:t>
            </w:r>
          </w:p>
        </w:tc>
      </w:tr>
      <w:tr w:rsidR="00AD5401" w:rsidRPr="00D4014E" w:rsidTr="00AD5401">
        <w:trPr>
          <w:trHeight w:val="153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         Комплекс процессных мероприятий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72 251,84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6840403240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71 251,84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6840403240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71 251,84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6840403240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71 251,84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Организация временного трудоустройства безработных граждан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6840423900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6840423900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6840423900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Комплекс процессных мероприятий "Ремонт и восстановление воинских захоронений"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6840800000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Расходы, связанные с ремонтом и восстановлением воинских захоронений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68408S2010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68408S2010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68408S2010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0,00%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118 448,16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29 612,04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25,00%</w:t>
            </w:r>
          </w:p>
        </w:tc>
      </w:tr>
      <w:tr w:rsidR="00AD5401" w:rsidRPr="00D4014E" w:rsidTr="00AD5401">
        <w:trPr>
          <w:trHeight w:val="30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118 448,16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29 612,04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25,00%</w:t>
            </w:r>
          </w:p>
        </w:tc>
      </w:tr>
      <w:tr w:rsidR="00AD5401" w:rsidRPr="00D4014E" w:rsidTr="00AD5401">
        <w:trPr>
          <w:trHeight w:val="102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      Непрограммные расходы Сырокоренского сельского поселения Рославльского района Смоленской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118 448,16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29 612,04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25,00%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Непрограммные расходы органов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118 448,16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29 612,04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25,00%</w:t>
            </w:r>
          </w:p>
        </w:tc>
      </w:tr>
      <w:tr w:rsidR="00AD5401" w:rsidRPr="00D4014E" w:rsidTr="00AD5401">
        <w:trPr>
          <w:trHeight w:val="76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Прочие мероприятия, не включенные в муниципальные программы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118 448,16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29 612,04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25,00%</w:t>
            </w:r>
          </w:p>
        </w:tc>
      </w:tr>
      <w:tr w:rsidR="00AD5401" w:rsidRPr="00D4014E" w:rsidTr="00AD5401">
        <w:trPr>
          <w:trHeight w:val="1275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9800271610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118 448,16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29 612,04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25,00%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9800271610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118 448,16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29 612,04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25,00%</w:t>
            </w:r>
          </w:p>
        </w:tc>
      </w:tr>
      <w:tr w:rsidR="00AD5401" w:rsidRPr="00D4014E" w:rsidTr="00AD5401">
        <w:trPr>
          <w:trHeight w:val="510"/>
        </w:trPr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  <w:r w:rsidRPr="00D4014E">
              <w:rPr>
                <w:rFonts w:ascii="Arial" w:hAnsi="Arial" w:cs="Arial"/>
                <w:b/>
                <w:bCs/>
                <w:color w:val="000000"/>
              </w:rPr>
              <w:t xml:space="preserve">                        Публичные нормативные социальные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9800271610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118 448,16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29 612,04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25,00%</w:t>
            </w:r>
          </w:p>
        </w:tc>
      </w:tr>
      <w:tr w:rsidR="00D4014E" w:rsidRPr="00D4014E" w:rsidTr="00AD5401">
        <w:trPr>
          <w:trHeight w:val="300"/>
        </w:trPr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17 160 090,12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3 024 576,83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014E" w:rsidRPr="00D4014E" w:rsidRDefault="00D4014E" w:rsidP="00D401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14E">
              <w:rPr>
                <w:rFonts w:ascii="Arial" w:hAnsi="Arial" w:cs="Arial"/>
                <w:color w:val="000000"/>
                <w:sz w:val="16"/>
                <w:szCs w:val="16"/>
              </w:rPr>
              <w:t>17,63%</w:t>
            </w:r>
          </w:p>
        </w:tc>
      </w:tr>
    </w:tbl>
    <w:p w:rsidR="0020295F" w:rsidRDefault="0020295F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CD290E" w:rsidRPr="00B65B84" w:rsidRDefault="00CD290E" w:rsidP="00CD290E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Приложение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98"/>
      </w:tblGrid>
      <w:tr w:rsidR="00CD290E" w:rsidRPr="00B65B84" w:rsidTr="00482EE6">
        <w:tc>
          <w:tcPr>
            <w:tcW w:w="5210" w:type="dxa"/>
          </w:tcPr>
          <w:p w:rsidR="00CD290E" w:rsidRPr="00B65B84" w:rsidRDefault="00CD290E" w:rsidP="00482EE6">
            <w:pPr>
              <w:widowControl/>
              <w:autoSpaceDE/>
              <w:autoSpaceDN/>
              <w:adjustRightInd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CD290E" w:rsidRPr="00B65B84" w:rsidRDefault="00CD290E" w:rsidP="00482E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 xml:space="preserve">к постановлению Администрации Сырокоренского сельского поселения Рославльского района Смоленской области </w:t>
            </w:r>
          </w:p>
          <w:p w:rsidR="00CD290E" w:rsidRPr="00B65B84" w:rsidRDefault="00CD290E" w:rsidP="00482E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65B8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15.04.</w:t>
            </w:r>
            <w:r w:rsidRPr="00B65B84">
              <w:rPr>
                <w:sz w:val="24"/>
                <w:szCs w:val="24"/>
              </w:rPr>
              <w:t xml:space="preserve">2024г. № </w:t>
            </w:r>
            <w:r>
              <w:rPr>
                <w:sz w:val="24"/>
                <w:szCs w:val="24"/>
              </w:rPr>
              <w:t>19</w:t>
            </w:r>
          </w:p>
        </w:tc>
      </w:tr>
    </w:tbl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573AF5" w:rsidRDefault="00573AF5" w:rsidP="00573AF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573AF5">
        <w:rPr>
          <w:b/>
          <w:sz w:val="28"/>
          <w:szCs w:val="28"/>
          <w:lang w:eastAsia="en-US"/>
        </w:rPr>
        <w:t xml:space="preserve">Отчёт об использовании средств  муниципального  дорожного фонда Сырокоренского сельского поселения Рославльского района </w:t>
      </w:r>
    </w:p>
    <w:p w:rsidR="00573AF5" w:rsidRPr="00573AF5" w:rsidRDefault="00573AF5" w:rsidP="00573AF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573AF5">
        <w:rPr>
          <w:b/>
          <w:sz w:val="28"/>
          <w:szCs w:val="28"/>
          <w:lang w:eastAsia="en-US"/>
        </w:rPr>
        <w:t>Смоленской области за первый квартал  2024 года</w:t>
      </w:r>
    </w:p>
    <w:p w:rsidR="00573AF5" w:rsidRPr="00573AF5" w:rsidRDefault="00573AF5" w:rsidP="00573AF5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716"/>
      </w:tblGrid>
      <w:tr w:rsidR="00573AF5" w:rsidRPr="00573AF5" w:rsidTr="00CA30B7">
        <w:tc>
          <w:tcPr>
            <w:tcW w:w="9345" w:type="dxa"/>
            <w:gridSpan w:val="3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573AF5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Остаток средств дорожного фонда на 01.01.2024 г.                              </w:t>
            </w:r>
            <w:r w:rsidRPr="00573AF5">
              <w:rPr>
                <w:rFonts w:ascii="Calibri" w:hAnsi="Calibri"/>
                <w:b/>
                <w:sz w:val="32"/>
                <w:szCs w:val="32"/>
                <w:lang w:eastAsia="en-US"/>
              </w:rPr>
              <w:t>1 223 690,12</w:t>
            </w:r>
          </w:p>
        </w:tc>
      </w:tr>
      <w:tr w:rsidR="00573AF5" w:rsidRPr="00573AF5" w:rsidTr="00CA30B7">
        <w:tc>
          <w:tcPr>
            <w:tcW w:w="3794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716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573AF5" w:rsidRPr="00573AF5" w:rsidTr="00CA30B7">
        <w:trPr>
          <w:trHeight w:val="389"/>
        </w:trPr>
        <w:tc>
          <w:tcPr>
            <w:tcW w:w="3794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573AF5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Доходы дорожного фонда, в </w:t>
            </w:r>
            <w:proofErr w:type="spellStart"/>
            <w:r w:rsidRPr="00573AF5">
              <w:rPr>
                <w:rFonts w:ascii="Calibri" w:hAnsi="Calibri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573AF5">
              <w:rPr>
                <w:rFonts w:ascii="Calibri" w:hAnsi="Calibri"/>
                <w:b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2835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b/>
                <w:sz w:val="28"/>
                <w:szCs w:val="28"/>
                <w:lang w:eastAsia="en-US"/>
              </w:rPr>
              <w:t>6 794 800,00</w:t>
            </w:r>
          </w:p>
        </w:tc>
        <w:tc>
          <w:tcPr>
            <w:tcW w:w="2716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b/>
                <w:sz w:val="28"/>
                <w:szCs w:val="28"/>
                <w:lang w:val="en-US" w:eastAsia="en-US"/>
              </w:rPr>
              <w:t>1 </w:t>
            </w:r>
            <w:r w:rsidRPr="00573AF5">
              <w:rPr>
                <w:rFonts w:ascii="Calibri" w:hAnsi="Calibri"/>
                <w:b/>
                <w:sz w:val="28"/>
                <w:szCs w:val="28"/>
                <w:lang w:eastAsia="en-US"/>
              </w:rPr>
              <w:t>727 947,11</w:t>
            </w:r>
          </w:p>
        </w:tc>
      </w:tr>
      <w:tr w:rsidR="00573AF5" w:rsidRPr="00573AF5" w:rsidTr="00CA30B7">
        <w:trPr>
          <w:trHeight w:val="1226"/>
        </w:trPr>
        <w:tc>
          <w:tcPr>
            <w:tcW w:w="3794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573AF5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sz w:val="28"/>
                <w:szCs w:val="28"/>
                <w:lang w:eastAsia="en-US"/>
              </w:rPr>
              <w:t>6 794 800,00</w:t>
            </w:r>
          </w:p>
        </w:tc>
        <w:tc>
          <w:tcPr>
            <w:tcW w:w="2716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573AF5" w:rsidRPr="00573AF5" w:rsidRDefault="00573AF5" w:rsidP="00573AF5">
            <w:pPr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sz w:val="28"/>
                <w:szCs w:val="28"/>
                <w:lang w:eastAsia="en-US"/>
              </w:rPr>
              <w:t xml:space="preserve">        </w:t>
            </w:r>
            <w:r w:rsidRPr="00573AF5">
              <w:rPr>
                <w:rFonts w:ascii="Calibri" w:hAnsi="Calibri"/>
                <w:sz w:val="28"/>
                <w:szCs w:val="28"/>
                <w:lang w:val="en-US" w:eastAsia="en-US"/>
              </w:rPr>
              <w:t>1 </w:t>
            </w:r>
            <w:r w:rsidRPr="00573AF5">
              <w:rPr>
                <w:rFonts w:ascii="Calibri" w:hAnsi="Calibri"/>
                <w:sz w:val="28"/>
                <w:szCs w:val="28"/>
                <w:lang w:eastAsia="en-US"/>
              </w:rPr>
              <w:t>727 947,11</w:t>
            </w:r>
          </w:p>
        </w:tc>
      </w:tr>
      <w:tr w:rsidR="00573AF5" w:rsidRPr="00573AF5" w:rsidTr="00CA30B7">
        <w:trPr>
          <w:trHeight w:val="389"/>
        </w:trPr>
        <w:tc>
          <w:tcPr>
            <w:tcW w:w="3794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 w:rsidRPr="00573AF5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35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716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sz w:val="28"/>
                <w:szCs w:val="28"/>
                <w:lang w:eastAsia="en-US"/>
              </w:rPr>
              <w:t>0,00</w:t>
            </w:r>
          </w:p>
        </w:tc>
      </w:tr>
      <w:tr w:rsidR="00573AF5" w:rsidRPr="00573AF5" w:rsidTr="00CA30B7">
        <w:tc>
          <w:tcPr>
            <w:tcW w:w="3794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573AF5">
              <w:rPr>
                <w:rFonts w:ascii="Calibri" w:hAnsi="Calibri"/>
                <w:b/>
                <w:sz w:val="24"/>
                <w:szCs w:val="24"/>
                <w:lang w:eastAsia="en-US"/>
              </w:rPr>
              <w:t>Расходы дорожного фонда, в т. ч. по объектам:</w:t>
            </w:r>
          </w:p>
        </w:tc>
        <w:tc>
          <w:tcPr>
            <w:tcW w:w="2835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b/>
                <w:sz w:val="28"/>
                <w:szCs w:val="28"/>
                <w:lang w:eastAsia="en-US"/>
              </w:rPr>
              <w:t>6 794 800,00</w:t>
            </w:r>
          </w:p>
        </w:tc>
        <w:tc>
          <w:tcPr>
            <w:tcW w:w="2716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b/>
                <w:sz w:val="28"/>
                <w:szCs w:val="28"/>
                <w:lang w:val="en-US" w:eastAsia="en-US"/>
              </w:rPr>
              <w:t>1 </w:t>
            </w:r>
            <w:r w:rsidRPr="00573AF5">
              <w:rPr>
                <w:rFonts w:ascii="Calibri" w:hAnsi="Calibri"/>
                <w:b/>
                <w:sz w:val="28"/>
                <w:szCs w:val="28"/>
                <w:lang w:eastAsia="en-US"/>
              </w:rPr>
              <w:t>404 077,54</w:t>
            </w:r>
          </w:p>
        </w:tc>
      </w:tr>
      <w:tr w:rsidR="00573AF5" w:rsidRPr="00573AF5" w:rsidTr="00CA30B7">
        <w:tc>
          <w:tcPr>
            <w:tcW w:w="3794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73AF5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835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573AF5" w:rsidRPr="00573AF5" w:rsidRDefault="00573AF5" w:rsidP="00573AF5">
            <w:pPr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573AF5" w:rsidRPr="00573AF5" w:rsidRDefault="00573AF5" w:rsidP="00573AF5">
            <w:pPr>
              <w:widowControl/>
              <w:autoSpaceDE/>
              <w:autoSpaceDN/>
              <w:adjustRightInd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sz w:val="28"/>
                <w:szCs w:val="28"/>
                <w:lang w:eastAsia="en-US"/>
              </w:rPr>
              <w:t xml:space="preserve">         6 794 800,00</w:t>
            </w:r>
          </w:p>
        </w:tc>
        <w:tc>
          <w:tcPr>
            <w:tcW w:w="2716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sz w:val="28"/>
                <w:szCs w:val="28"/>
                <w:lang w:val="en-US" w:eastAsia="en-US"/>
              </w:rPr>
              <w:t>1 </w:t>
            </w:r>
            <w:r w:rsidRPr="00573AF5">
              <w:rPr>
                <w:rFonts w:ascii="Calibri" w:hAnsi="Calibri"/>
                <w:sz w:val="28"/>
                <w:szCs w:val="28"/>
                <w:lang w:eastAsia="en-US"/>
              </w:rPr>
              <w:t>404 077,54</w:t>
            </w:r>
          </w:p>
        </w:tc>
      </w:tr>
      <w:tr w:rsidR="00573AF5" w:rsidRPr="00573AF5" w:rsidTr="00CA30B7">
        <w:tc>
          <w:tcPr>
            <w:tcW w:w="3794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73AF5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35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716" w:type="dxa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73AF5">
              <w:rPr>
                <w:rFonts w:ascii="Calibri" w:hAnsi="Calibri"/>
                <w:sz w:val="28"/>
                <w:szCs w:val="28"/>
                <w:lang w:eastAsia="en-US"/>
              </w:rPr>
              <w:t>0,00</w:t>
            </w:r>
          </w:p>
        </w:tc>
      </w:tr>
      <w:tr w:rsidR="00573AF5" w:rsidRPr="00573AF5" w:rsidTr="00CA30B7">
        <w:tc>
          <w:tcPr>
            <w:tcW w:w="9345" w:type="dxa"/>
            <w:gridSpan w:val="3"/>
          </w:tcPr>
          <w:p w:rsidR="00573AF5" w:rsidRPr="00573AF5" w:rsidRDefault="00573AF5" w:rsidP="00573AF5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73AF5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Остаток средств дорожного фонда на 01.04.2024 г.                               </w:t>
            </w:r>
            <w:r w:rsidRPr="00573AF5">
              <w:rPr>
                <w:rFonts w:ascii="Calibri" w:hAnsi="Calibri"/>
                <w:b/>
                <w:sz w:val="32"/>
                <w:szCs w:val="32"/>
                <w:lang w:eastAsia="en-US"/>
              </w:rPr>
              <w:t>1 547 559,69</w:t>
            </w:r>
          </w:p>
          <w:p w:rsidR="00573AF5" w:rsidRPr="00573AF5" w:rsidRDefault="00573AF5" w:rsidP="00573AF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32"/>
                <w:szCs w:val="32"/>
                <w:lang w:eastAsia="en-US"/>
              </w:rPr>
            </w:pPr>
          </w:p>
        </w:tc>
      </w:tr>
    </w:tbl>
    <w:p w:rsidR="00573AF5" w:rsidRPr="00573AF5" w:rsidRDefault="00573AF5" w:rsidP="00573AF5">
      <w:pPr>
        <w:widowControl/>
        <w:autoSpaceDE/>
        <w:autoSpaceDN/>
        <w:adjustRightInd/>
        <w:ind w:left="5670"/>
        <w:rPr>
          <w:rFonts w:ascii="Calibri" w:hAnsi="Calibri"/>
          <w:sz w:val="24"/>
          <w:szCs w:val="24"/>
          <w:lang w:eastAsia="en-US"/>
        </w:rPr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p w:rsidR="00B660F2" w:rsidRDefault="00B660F2" w:rsidP="00506591">
      <w:pPr>
        <w:ind w:firstLine="709"/>
        <w:jc w:val="center"/>
      </w:pPr>
    </w:p>
    <w:sectPr w:rsidR="00B660F2" w:rsidSect="00754F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78E"/>
    <w:rsid w:val="0004065A"/>
    <w:rsid w:val="00042ED4"/>
    <w:rsid w:val="00043DFA"/>
    <w:rsid w:val="0009336A"/>
    <w:rsid w:val="000B302C"/>
    <w:rsid w:val="000E34E3"/>
    <w:rsid w:val="000E3D3D"/>
    <w:rsid w:val="000E6AB5"/>
    <w:rsid w:val="000F1BD1"/>
    <w:rsid w:val="00121D65"/>
    <w:rsid w:val="00133E12"/>
    <w:rsid w:val="001460C8"/>
    <w:rsid w:val="00162D81"/>
    <w:rsid w:val="00187B86"/>
    <w:rsid w:val="00197925"/>
    <w:rsid w:val="001A0CA2"/>
    <w:rsid w:val="001A3E19"/>
    <w:rsid w:val="001C6B98"/>
    <w:rsid w:val="001D177F"/>
    <w:rsid w:val="001E7B15"/>
    <w:rsid w:val="001E7D60"/>
    <w:rsid w:val="0020295F"/>
    <w:rsid w:val="00226CF4"/>
    <w:rsid w:val="00240785"/>
    <w:rsid w:val="00257326"/>
    <w:rsid w:val="00274BF7"/>
    <w:rsid w:val="00275727"/>
    <w:rsid w:val="0027795A"/>
    <w:rsid w:val="002E1FAA"/>
    <w:rsid w:val="002F7CAF"/>
    <w:rsid w:val="00300BA7"/>
    <w:rsid w:val="003145B6"/>
    <w:rsid w:val="0032383F"/>
    <w:rsid w:val="00360072"/>
    <w:rsid w:val="00362AA2"/>
    <w:rsid w:val="003955C6"/>
    <w:rsid w:val="003B510D"/>
    <w:rsid w:val="003D3814"/>
    <w:rsid w:val="003E647C"/>
    <w:rsid w:val="003E73F7"/>
    <w:rsid w:val="003F3C32"/>
    <w:rsid w:val="00404D03"/>
    <w:rsid w:val="004276DF"/>
    <w:rsid w:val="00443FAF"/>
    <w:rsid w:val="00475CFC"/>
    <w:rsid w:val="00475DEA"/>
    <w:rsid w:val="0048178E"/>
    <w:rsid w:val="004E536D"/>
    <w:rsid w:val="005038AF"/>
    <w:rsid w:val="00506591"/>
    <w:rsid w:val="005441E7"/>
    <w:rsid w:val="005460B2"/>
    <w:rsid w:val="005607EF"/>
    <w:rsid w:val="00564F33"/>
    <w:rsid w:val="00573AF5"/>
    <w:rsid w:val="00592C2E"/>
    <w:rsid w:val="00593218"/>
    <w:rsid w:val="005A26A8"/>
    <w:rsid w:val="005A35A1"/>
    <w:rsid w:val="005C5A4E"/>
    <w:rsid w:val="005E4136"/>
    <w:rsid w:val="005F046E"/>
    <w:rsid w:val="005F36D0"/>
    <w:rsid w:val="006075D1"/>
    <w:rsid w:val="00641C84"/>
    <w:rsid w:val="00641DB0"/>
    <w:rsid w:val="006620CA"/>
    <w:rsid w:val="0066303B"/>
    <w:rsid w:val="00665C00"/>
    <w:rsid w:val="00695232"/>
    <w:rsid w:val="006C7160"/>
    <w:rsid w:val="006E20DF"/>
    <w:rsid w:val="006E7313"/>
    <w:rsid w:val="007372B4"/>
    <w:rsid w:val="00754F6D"/>
    <w:rsid w:val="007732ED"/>
    <w:rsid w:val="0078533E"/>
    <w:rsid w:val="00787894"/>
    <w:rsid w:val="00791CCE"/>
    <w:rsid w:val="007B3087"/>
    <w:rsid w:val="007D0EA9"/>
    <w:rsid w:val="007F223D"/>
    <w:rsid w:val="008158EE"/>
    <w:rsid w:val="0081628F"/>
    <w:rsid w:val="0081738A"/>
    <w:rsid w:val="008510AD"/>
    <w:rsid w:val="0087663F"/>
    <w:rsid w:val="00895804"/>
    <w:rsid w:val="008B0078"/>
    <w:rsid w:val="00912087"/>
    <w:rsid w:val="00945018"/>
    <w:rsid w:val="0097669A"/>
    <w:rsid w:val="009C514F"/>
    <w:rsid w:val="009F3B49"/>
    <w:rsid w:val="00A4710D"/>
    <w:rsid w:val="00A9765E"/>
    <w:rsid w:val="00AB3923"/>
    <w:rsid w:val="00AC2525"/>
    <w:rsid w:val="00AC4F40"/>
    <w:rsid w:val="00AD5401"/>
    <w:rsid w:val="00B06171"/>
    <w:rsid w:val="00B14A8E"/>
    <w:rsid w:val="00B468FF"/>
    <w:rsid w:val="00B524C4"/>
    <w:rsid w:val="00B57E0E"/>
    <w:rsid w:val="00B65B84"/>
    <w:rsid w:val="00B660F2"/>
    <w:rsid w:val="00B971A2"/>
    <w:rsid w:val="00BD4DC9"/>
    <w:rsid w:val="00BF31B9"/>
    <w:rsid w:val="00C641A2"/>
    <w:rsid w:val="00C9129A"/>
    <w:rsid w:val="00CC678E"/>
    <w:rsid w:val="00CD290E"/>
    <w:rsid w:val="00CE7124"/>
    <w:rsid w:val="00CE76F3"/>
    <w:rsid w:val="00CF5231"/>
    <w:rsid w:val="00D179A1"/>
    <w:rsid w:val="00D2594B"/>
    <w:rsid w:val="00D4014E"/>
    <w:rsid w:val="00D508FE"/>
    <w:rsid w:val="00D8110B"/>
    <w:rsid w:val="00D81C9E"/>
    <w:rsid w:val="00D91875"/>
    <w:rsid w:val="00DB576E"/>
    <w:rsid w:val="00DC2AC9"/>
    <w:rsid w:val="00DE3F87"/>
    <w:rsid w:val="00DF42E2"/>
    <w:rsid w:val="00E20E14"/>
    <w:rsid w:val="00E34CDB"/>
    <w:rsid w:val="00E40F2B"/>
    <w:rsid w:val="00E60939"/>
    <w:rsid w:val="00ED0712"/>
    <w:rsid w:val="00ED0A35"/>
    <w:rsid w:val="00ED611F"/>
    <w:rsid w:val="00EE66DB"/>
    <w:rsid w:val="00EF5A0B"/>
    <w:rsid w:val="00F107CC"/>
    <w:rsid w:val="00F20495"/>
    <w:rsid w:val="00F52384"/>
    <w:rsid w:val="00F7461D"/>
    <w:rsid w:val="00F80020"/>
    <w:rsid w:val="00F96E77"/>
    <w:rsid w:val="00FA24CE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B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5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3D3814"/>
    <w:rPr>
      <w:color w:val="800080"/>
      <w:u w:val="single"/>
    </w:rPr>
  </w:style>
  <w:style w:type="paragraph" w:customStyle="1" w:styleId="xl154">
    <w:name w:val="xl154"/>
    <w:basedOn w:val="a"/>
    <w:rsid w:val="003D381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57">
    <w:name w:val="xl157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60">
    <w:name w:val="xl160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2">
    <w:name w:val="xl162"/>
    <w:basedOn w:val="a"/>
    <w:rsid w:val="003D381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3">
    <w:name w:val="xl163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4">
    <w:name w:val="xl164"/>
    <w:basedOn w:val="a"/>
    <w:rsid w:val="003D381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a"/>
    <w:rsid w:val="003D381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8">
    <w:name w:val="xl168"/>
    <w:basedOn w:val="a"/>
    <w:rsid w:val="003D381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9">
    <w:name w:val="xl169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3D381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2">
    <w:name w:val="xl172"/>
    <w:basedOn w:val="a"/>
    <w:rsid w:val="003D381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3">
    <w:name w:val="xl173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4">
    <w:name w:val="xl174"/>
    <w:basedOn w:val="a"/>
    <w:rsid w:val="003D381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3D38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table" w:customStyle="1" w:styleId="11">
    <w:name w:val="Сетка таблицы1"/>
    <w:basedOn w:val="a1"/>
    <w:next w:val="a5"/>
    <w:uiPriority w:val="39"/>
    <w:rsid w:val="00573AF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9102-45F6-4589-AFA3-C3FA8FA7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88</cp:revision>
  <cp:lastPrinted>2020-04-22T06:40:00Z</cp:lastPrinted>
  <dcterms:created xsi:type="dcterms:W3CDTF">2017-10-26T07:40:00Z</dcterms:created>
  <dcterms:modified xsi:type="dcterms:W3CDTF">2024-04-27T08:58:00Z</dcterms:modified>
</cp:coreProperties>
</file>